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1AB79765" w:rsidR="00C57FA5" w:rsidRPr="00A8604D" w:rsidRDefault="00EF4B90">
      <w:pPr>
        <w:jc w:val="center"/>
        <w:rPr>
          <w:rFonts w:ascii="Cambria" w:hAnsi="Cambria"/>
          <w:b/>
          <w:bCs/>
          <w:sz w:val="22"/>
          <w:szCs w:val="22"/>
        </w:rPr>
      </w:pPr>
      <w:r w:rsidRPr="000A2669">
        <w:rPr>
          <w:rFonts w:ascii="Cambria" w:hAnsi="Cambria"/>
          <w:b/>
          <w:bCs/>
          <w:sz w:val="22"/>
          <w:szCs w:val="22"/>
        </w:rPr>
        <w:t>Zalaegerszeg Megyei Jogú Város</w:t>
      </w:r>
      <w:r w:rsidRPr="00A8604D">
        <w:rPr>
          <w:rFonts w:ascii="Cambria" w:hAnsi="Cambria"/>
          <w:b/>
          <w:bCs/>
          <w:sz w:val="22"/>
          <w:szCs w:val="22"/>
        </w:rPr>
        <w:t xml:space="preserve"> </w:t>
      </w:r>
      <w:r w:rsidR="00C57FA5" w:rsidRPr="00A8604D">
        <w:rPr>
          <w:rFonts w:ascii="Cambria" w:hAnsi="Cambria"/>
          <w:b/>
          <w:bCs/>
          <w:sz w:val="22"/>
          <w:szCs w:val="22"/>
        </w:rPr>
        <w:t xml:space="preserve">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00C57FA5" w:rsidRPr="00A8604D">
        <w:rPr>
          <w:rFonts w:ascii="Cambria" w:hAnsi="Cambria"/>
          <w:b/>
          <w:bCs/>
          <w:sz w:val="22"/>
          <w:szCs w:val="22"/>
        </w:rPr>
        <w:t>Minisztérium</w:t>
      </w:r>
      <w:r w:rsidR="0089684C" w:rsidRPr="00A8604D">
        <w:rPr>
          <w:rFonts w:ascii="Cambria" w:hAnsi="Cambria"/>
          <w:b/>
          <w:bCs/>
          <w:sz w:val="22"/>
          <w:szCs w:val="22"/>
        </w:rPr>
        <w:t>m</w:t>
      </w:r>
      <w:r w:rsidR="00C57FA5"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00C57FA5"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00C57FA5" w:rsidRPr="00A8604D">
        <w:rPr>
          <w:rFonts w:ascii="Cambria" w:hAnsi="Cambria"/>
          <w:b/>
          <w:bCs/>
          <w:sz w:val="22"/>
          <w:szCs w:val="22"/>
        </w:rPr>
        <w:t>26</w:t>
      </w:r>
      <w:r w:rsidR="009C4BAB" w:rsidRPr="00A8604D">
        <w:rPr>
          <w:rFonts w:ascii="Cambria" w:hAnsi="Cambria"/>
          <w:b/>
          <w:bCs/>
          <w:sz w:val="22"/>
          <w:szCs w:val="22"/>
        </w:rPr>
        <w:t>.</w:t>
      </w:r>
      <w:r w:rsidR="00C57FA5" w:rsidRPr="00A8604D">
        <w:rPr>
          <w:rFonts w:ascii="Cambria" w:hAnsi="Cambria"/>
          <w:b/>
          <w:bCs/>
          <w:sz w:val="22"/>
          <w:szCs w:val="22"/>
        </w:rPr>
        <w:t>) Kormányrendelet alapján</w:t>
      </w:r>
    </w:p>
    <w:p w14:paraId="7A9E3235" w14:textId="308A30EB" w:rsidR="00C57FA5" w:rsidRPr="00A8604D" w:rsidRDefault="00C57FA5" w:rsidP="00E13B5D">
      <w:pPr>
        <w:jc w:val="center"/>
        <w:rPr>
          <w:rFonts w:ascii="Cambria" w:hAnsi="Cambria"/>
          <w:b/>
          <w:bCs/>
          <w:sz w:val="22"/>
          <w:szCs w:val="22"/>
        </w:rPr>
      </w:pPr>
      <w:proofErr w:type="gramStart"/>
      <w:r w:rsidRPr="00A8604D">
        <w:rPr>
          <w:rFonts w:ascii="Cambria" w:hAnsi="Cambria"/>
          <w:b/>
          <w:bCs/>
          <w:sz w:val="22"/>
          <w:szCs w:val="22"/>
        </w:rPr>
        <w:t>ezennel</w:t>
      </w:r>
      <w:proofErr w:type="gramEnd"/>
      <w:r w:rsidRPr="00A8604D">
        <w:rPr>
          <w:rFonts w:ascii="Cambria" w:hAnsi="Cambria"/>
          <w:b/>
          <w:bCs/>
          <w:sz w:val="22"/>
          <w:szCs w:val="22"/>
        </w:rPr>
        <w:t xml:space="preserve"> kiírja a </w:t>
      </w:r>
      <w:r w:rsidR="003B2FD5" w:rsidRPr="00A8604D">
        <w:rPr>
          <w:rFonts w:ascii="Cambria" w:hAnsi="Cambria"/>
          <w:b/>
          <w:bCs/>
          <w:sz w:val="22"/>
          <w:szCs w:val="22"/>
        </w:rPr>
        <w:t>202</w:t>
      </w:r>
      <w:r w:rsidR="005E4D76">
        <w:rPr>
          <w:rFonts w:ascii="Cambria" w:hAnsi="Cambria"/>
          <w:b/>
          <w:bCs/>
          <w:sz w:val="22"/>
          <w:szCs w:val="22"/>
        </w:rPr>
        <w:t>6</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a</w:t>
      </w:r>
      <w:proofErr w:type="gramEnd"/>
      <w:r w:rsidRPr="00A8604D">
        <w:rPr>
          <w:rFonts w:ascii="Cambria" w:hAnsi="Cambria"/>
          <w:b/>
          <w:bCs/>
          <w:sz w:val="22"/>
          <w:szCs w:val="22"/>
        </w:rPr>
        <w:t xml:space="preserve"> </w:t>
      </w:r>
      <w:proofErr w:type="spellStart"/>
      <w:r w:rsidRPr="00A8604D">
        <w:rPr>
          <w:rFonts w:ascii="Cambria" w:hAnsi="Cambria"/>
          <w:b/>
          <w:bCs/>
          <w:sz w:val="22"/>
          <w:szCs w:val="22"/>
        </w:rPr>
        <w:t>Bursa</w:t>
      </w:r>
      <w:proofErr w:type="spellEnd"/>
      <w:r w:rsidRPr="00A8604D">
        <w:rPr>
          <w:rFonts w:ascii="Cambria" w:hAnsi="Cambria"/>
          <w:b/>
          <w:bCs/>
          <w:sz w:val="22"/>
          <w:szCs w:val="22"/>
        </w:rPr>
        <w:t xml:space="preserve"> Hungarica Felsőoktatási Önkormányzati Ösztöndíjpályázatot</w:t>
      </w:r>
    </w:p>
    <w:p w14:paraId="68D674E8" w14:textId="77777777"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felsőoktatási</w:t>
      </w:r>
      <w:proofErr w:type="gramEnd"/>
      <w:r w:rsidRPr="00A8604D">
        <w:rPr>
          <w:rFonts w:ascii="Cambria" w:hAnsi="Cambria"/>
          <w:b/>
          <w:bCs/>
          <w:sz w:val="22"/>
          <w:szCs w:val="22"/>
        </w:rPr>
        <w:t xml:space="preserve"> hallgatók számára</w:t>
      </w:r>
    </w:p>
    <w:p w14:paraId="064FD754" w14:textId="64B9481E"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a</w:t>
      </w:r>
      <w:proofErr w:type="gramEnd"/>
      <w:r w:rsidRPr="00A8604D">
        <w:rPr>
          <w:rFonts w:ascii="Cambria" w:hAnsi="Cambria"/>
          <w:b/>
          <w:bCs/>
          <w:sz w:val="22"/>
          <w:szCs w:val="22"/>
        </w:rPr>
        <w:t xml:space="preserve"> </w:t>
      </w:r>
      <w:r w:rsidR="00E82151" w:rsidRPr="00A8604D">
        <w:rPr>
          <w:rFonts w:ascii="Cambria" w:hAnsi="Cambria"/>
          <w:b/>
          <w:bCs/>
          <w:sz w:val="22"/>
          <w:szCs w:val="22"/>
        </w:rPr>
        <w:t>20</w:t>
      </w:r>
      <w:r w:rsidR="0089684C" w:rsidRPr="00A8604D">
        <w:rPr>
          <w:rFonts w:ascii="Cambria" w:hAnsi="Cambria"/>
          <w:b/>
          <w:bCs/>
          <w:sz w:val="22"/>
          <w:szCs w:val="22"/>
        </w:rPr>
        <w:t>2</w:t>
      </w:r>
      <w:r w:rsidR="005E4D76">
        <w:rPr>
          <w:rFonts w:ascii="Cambria" w:hAnsi="Cambria"/>
          <w:b/>
          <w:bCs/>
          <w:sz w:val="22"/>
          <w:szCs w:val="22"/>
        </w:rPr>
        <w:t>5</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5E4D76">
        <w:rPr>
          <w:rFonts w:ascii="Cambria" w:hAnsi="Cambria"/>
          <w:b/>
          <w:bCs/>
          <w:sz w:val="22"/>
          <w:szCs w:val="22"/>
        </w:rPr>
        <w:t>6</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5E4D76">
        <w:rPr>
          <w:rFonts w:ascii="Cambria" w:hAnsi="Cambria"/>
          <w:b/>
          <w:bCs/>
          <w:sz w:val="22"/>
          <w:szCs w:val="22"/>
        </w:rPr>
        <w:t>6</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5E4D76">
        <w:rPr>
          <w:rFonts w:ascii="Cambria" w:hAnsi="Cambria"/>
          <w:b/>
          <w:bCs/>
          <w:sz w:val="22"/>
          <w:szCs w:val="22"/>
        </w:rPr>
        <w:t>7</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proofErr w:type="gramStart"/>
      <w:r w:rsidRPr="00903F74">
        <w:rPr>
          <w:rFonts w:ascii="Cambria" w:hAnsi="Cambria"/>
          <w:bCs/>
          <w:sz w:val="22"/>
          <w:szCs w:val="22"/>
        </w:rPr>
        <w:t>összhangban</w:t>
      </w:r>
      <w:proofErr w:type="gramEnd"/>
      <w:r w:rsidRPr="00903F74">
        <w:rPr>
          <w:rFonts w:ascii="Cambria" w:hAnsi="Cambria"/>
          <w:bCs/>
          <w:sz w:val="22"/>
          <w:szCs w:val="22"/>
        </w:rPr>
        <w:t xml:space="preserve">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389A309E" w14:textId="76B29772" w:rsidR="00EF4142" w:rsidRPr="005E4D76" w:rsidRDefault="008269BB" w:rsidP="005E4D76">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r w:rsidR="00081066" w:rsidRPr="005E4D76">
        <w:rPr>
          <w:rFonts w:ascii="Cambria" w:hAnsi="Cambria"/>
          <w:sz w:val="22"/>
          <w:szCs w:val="22"/>
        </w:rPr>
        <w:t xml:space="preserve"> </w:t>
      </w:r>
      <w:r w:rsidR="004F52F0" w:rsidRPr="005E4D76">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proofErr w:type="gramStart"/>
      <w:r w:rsidRPr="00A8604D">
        <w:rPr>
          <w:rFonts w:ascii="Cambria" w:hAnsi="Cambria"/>
          <w:color w:val="auto"/>
          <w:sz w:val="22"/>
          <w:szCs w:val="22"/>
        </w:rPr>
        <w:t>vonatkozó</w:t>
      </w:r>
      <w:proofErr w:type="gramEnd"/>
      <w:r w:rsidRPr="00A8604D">
        <w:rPr>
          <w:rFonts w:ascii="Cambria" w:hAnsi="Cambria"/>
          <w:color w:val="auto"/>
          <w:sz w:val="22"/>
          <w:szCs w:val="22"/>
        </w:rPr>
        <w:t xml:space="preserve"> rendelkezéseivel.</w:t>
      </w: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 xml:space="preserve">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Felsőoktatási Önkormányzati Ösztöndíjrendszer (a továbbiakban: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 célja az esélyteremtés érdekében a hátrányos helyzetű, szociálisan rászoruló fiatalok felsőoktatásban való részvételének támogatása.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w:t>
      </w:r>
      <w:proofErr w:type="spellStart"/>
      <w:r w:rsidRPr="006A0FEF">
        <w:rPr>
          <w:rFonts w:ascii="Cambria" w:hAnsi="Cambria"/>
          <w:b/>
          <w:bCs/>
          <w:sz w:val="22"/>
          <w:szCs w:val="22"/>
          <w:lang w:eastAsia="en-US"/>
        </w:rPr>
        <w:t>Bursa</w:t>
      </w:r>
      <w:proofErr w:type="spellEnd"/>
      <w:r w:rsidRPr="006A0FEF">
        <w:rPr>
          <w:rFonts w:ascii="Cambria" w:hAnsi="Cambria"/>
          <w:b/>
          <w:bCs/>
          <w:sz w:val="22"/>
          <w:szCs w:val="22"/>
          <w:lang w:eastAsia="en-US"/>
        </w:rPr>
        <w:t xml:space="preserve">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2A85A90A" w:rsidR="00C57FA5" w:rsidRPr="00A8604D" w:rsidRDefault="00C57FA5" w:rsidP="005D2BE9">
      <w:pPr>
        <w:pStyle w:val="Szvegtrzs"/>
        <w:rPr>
          <w:rFonts w:ascii="Cambria" w:hAnsi="Cambria"/>
          <w:sz w:val="22"/>
          <w:szCs w:val="22"/>
        </w:rPr>
      </w:pP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w:t>
      </w:r>
      <w:r w:rsidR="00EF4B90">
        <w:rPr>
          <w:rFonts w:ascii="Cambria" w:hAnsi="Cambria"/>
          <w:sz w:val="22"/>
          <w:szCs w:val="22"/>
        </w:rPr>
        <w:t>Zalaegerszegen</w:t>
      </w:r>
      <w:r w:rsidRPr="00A8604D">
        <w:rPr>
          <w:rFonts w:ascii="Cambria" w:hAnsi="Cambria"/>
          <w:sz w:val="22"/>
          <w:szCs w:val="22"/>
        </w:rPr>
        <w:t xml:space="preserve">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008C3FC1">
        <w:rPr>
          <w:rFonts w:ascii="Cambria" w:hAnsi="Cambria"/>
          <w:sz w:val="22"/>
          <w:szCs w:val="22"/>
        </w:rPr>
        <w:t xml:space="preserve"> </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1CEECB3B"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 xml:space="preserve">a </w:t>
      </w:r>
      <w:r w:rsidR="00EF4B90">
        <w:rPr>
          <w:rFonts w:ascii="Cambria" w:hAnsi="Cambria"/>
          <w:b/>
          <w:bCs/>
          <w:sz w:val="22"/>
          <w:szCs w:val="22"/>
        </w:rPr>
        <w:t>Zalaegerszegen</w:t>
      </w:r>
      <w:r w:rsidRPr="00A8604D">
        <w:rPr>
          <w:rFonts w:ascii="Cambria" w:hAnsi="Cambria"/>
          <w:b/>
          <w:bCs/>
          <w:sz w:val="22"/>
          <w:szCs w:val="22"/>
        </w:rPr>
        <w:t xml:space="preserve">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Default="00C57FA5" w:rsidP="007E36E3">
      <w:pPr>
        <w:jc w:val="both"/>
        <w:rPr>
          <w:rFonts w:ascii="Cambria" w:hAnsi="Cambria"/>
          <w:i/>
          <w:sz w:val="22"/>
          <w:szCs w:val="22"/>
        </w:rPr>
      </w:pPr>
    </w:p>
    <w:p w14:paraId="19CA429E" w14:textId="01F1B90E" w:rsidR="00EF4B90" w:rsidRPr="000A2669" w:rsidRDefault="00EF4B90" w:rsidP="00EF4B90">
      <w:pPr>
        <w:jc w:val="both"/>
        <w:rPr>
          <w:rFonts w:ascii="Cambria" w:hAnsi="Cambria"/>
          <w:sz w:val="22"/>
          <w:szCs w:val="22"/>
          <w:highlight w:val="lightGray"/>
        </w:rPr>
      </w:pPr>
      <w:r w:rsidRPr="000A2669">
        <w:rPr>
          <w:rFonts w:ascii="Cambria" w:hAnsi="Cambria"/>
          <w:b/>
          <w:bCs/>
          <w:sz w:val="22"/>
          <w:szCs w:val="22"/>
          <w:highlight w:val="lightGray"/>
          <w:u w:val="single"/>
        </w:rPr>
        <w:t>Hátrányos szociális helyzetű az a pályázó, akinek a háztartásában az egy főre jutó jövedelem nem haladja meg a szociális vetítési alap összegének</w:t>
      </w:r>
      <w:r>
        <w:rPr>
          <w:rFonts w:ascii="Cambria" w:hAnsi="Cambria"/>
          <w:b/>
          <w:bCs/>
          <w:sz w:val="22"/>
          <w:szCs w:val="22"/>
          <w:highlight w:val="lightGray"/>
          <w:u w:val="single"/>
        </w:rPr>
        <w:t xml:space="preserve"> (28.500,- Ft)</w:t>
      </w:r>
      <w:r w:rsidRPr="000A2669">
        <w:rPr>
          <w:rFonts w:ascii="Cambria" w:hAnsi="Cambria"/>
          <w:b/>
          <w:bCs/>
          <w:sz w:val="22"/>
          <w:szCs w:val="22"/>
          <w:highlight w:val="lightGray"/>
          <w:u w:val="single"/>
        </w:rPr>
        <w:t xml:space="preserve"> </w:t>
      </w:r>
      <w:r>
        <w:rPr>
          <w:rFonts w:ascii="Cambria" w:hAnsi="Cambria"/>
          <w:b/>
          <w:bCs/>
          <w:sz w:val="22"/>
          <w:szCs w:val="22"/>
          <w:highlight w:val="lightGray"/>
          <w:u w:val="single"/>
        </w:rPr>
        <w:t>750</w:t>
      </w:r>
      <w:r w:rsidRPr="000A2669">
        <w:rPr>
          <w:rFonts w:ascii="Cambria" w:hAnsi="Cambria"/>
          <w:b/>
          <w:bCs/>
          <w:sz w:val="22"/>
          <w:szCs w:val="22"/>
          <w:highlight w:val="lightGray"/>
          <w:u w:val="single"/>
        </w:rPr>
        <w:t xml:space="preserve"> %-át, a </w:t>
      </w:r>
      <w:r>
        <w:rPr>
          <w:rFonts w:ascii="Cambria" w:hAnsi="Cambria"/>
          <w:b/>
          <w:bCs/>
          <w:sz w:val="22"/>
          <w:szCs w:val="22"/>
          <w:highlight w:val="lightGray"/>
          <w:u w:val="single"/>
        </w:rPr>
        <w:t>213.750</w:t>
      </w:r>
      <w:r w:rsidRPr="000A2669">
        <w:rPr>
          <w:rFonts w:ascii="Cambria" w:hAnsi="Cambria"/>
          <w:b/>
          <w:bCs/>
          <w:sz w:val="22"/>
          <w:szCs w:val="22"/>
          <w:highlight w:val="lightGray"/>
          <w:u w:val="single"/>
        </w:rPr>
        <w:t>- Ft-ot,</w:t>
      </w:r>
      <w:r w:rsidRPr="00EF4B90">
        <w:rPr>
          <w:rFonts w:ascii="Cambria" w:hAnsi="Cambria"/>
          <w:b/>
          <w:bCs/>
          <w:sz w:val="22"/>
          <w:szCs w:val="22"/>
          <w:highlight w:val="lightGray"/>
        </w:rPr>
        <w:t xml:space="preserve"> </w:t>
      </w:r>
      <w:r w:rsidRPr="000A2669">
        <w:rPr>
          <w:rFonts w:ascii="Cambria" w:hAnsi="Cambria"/>
          <w:sz w:val="22"/>
          <w:szCs w:val="22"/>
          <w:highlight w:val="lightGray"/>
        </w:rPr>
        <w:t xml:space="preserve">és nem rendelkezik a </w:t>
      </w:r>
      <w:r w:rsidRPr="000A2669">
        <w:rPr>
          <w:rFonts w:ascii="Cambria" w:hAnsi="Cambria"/>
          <w:i/>
          <w:iCs/>
          <w:sz w:val="22"/>
          <w:szCs w:val="22"/>
          <w:highlight w:val="lightGray"/>
        </w:rPr>
        <w:t xml:space="preserve">Zalaegerszeg Megyei Jogú Város Önkormányzata a </w:t>
      </w:r>
      <w:proofErr w:type="spellStart"/>
      <w:r w:rsidRPr="000A2669">
        <w:rPr>
          <w:rFonts w:ascii="Cambria" w:hAnsi="Cambria"/>
          <w:i/>
          <w:iCs/>
          <w:sz w:val="22"/>
          <w:szCs w:val="22"/>
          <w:highlight w:val="lightGray"/>
        </w:rPr>
        <w:t>Bursa</w:t>
      </w:r>
      <w:proofErr w:type="spellEnd"/>
      <w:r w:rsidRPr="000A2669">
        <w:rPr>
          <w:rFonts w:ascii="Cambria" w:hAnsi="Cambria"/>
          <w:i/>
          <w:iCs/>
          <w:sz w:val="22"/>
          <w:szCs w:val="22"/>
          <w:highlight w:val="lightGray"/>
        </w:rPr>
        <w:t xml:space="preserve"> Hungarica Felsőoktatási Önkormányzati Ösztöndíjpályázat elbírálásának rendjéről szóló SZABÁLYZAT</w:t>
      </w:r>
      <w:r w:rsidRPr="000A2669">
        <w:rPr>
          <w:rFonts w:ascii="Cambria" w:hAnsi="Cambria"/>
          <w:sz w:val="22"/>
          <w:szCs w:val="22"/>
          <w:highlight w:val="lightGray"/>
        </w:rPr>
        <w:t xml:space="preserve"> V. pontjában meghatározott vagyonnal. </w:t>
      </w:r>
    </w:p>
    <w:p w14:paraId="7F6A5B8C" w14:textId="77777777" w:rsidR="00EF4B90" w:rsidRPr="000A2669" w:rsidRDefault="00EF4B90" w:rsidP="00EF4B90">
      <w:pPr>
        <w:jc w:val="both"/>
        <w:rPr>
          <w:rFonts w:ascii="Cambria" w:hAnsi="Cambria"/>
          <w:sz w:val="22"/>
          <w:szCs w:val="22"/>
          <w:highlight w:val="lightGray"/>
        </w:rPr>
      </w:pPr>
      <w:r w:rsidRPr="000A2669">
        <w:rPr>
          <w:rFonts w:ascii="Cambria" w:hAnsi="Cambria"/>
          <w:sz w:val="22"/>
          <w:szCs w:val="22"/>
          <w:highlight w:val="lightGray"/>
        </w:rPr>
        <w:t>A jövedelem, a jövedelemnek nem minősülő bevételek, elismert költségek és befizetési kötelezettség meghatározását a pályázati kiírás 3. pontja tartalmazza.</w:t>
      </w:r>
    </w:p>
    <w:p w14:paraId="2E46F3E2" w14:textId="77777777" w:rsidR="00EF4B90" w:rsidRPr="000A2669" w:rsidRDefault="00EF4B90" w:rsidP="00EF4B90">
      <w:pPr>
        <w:ind w:right="7"/>
        <w:jc w:val="both"/>
        <w:rPr>
          <w:rFonts w:ascii="Cambria" w:hAnsi="Cambria"/>
          <w:sz w:val="22"/>
          <w:szCs w:val="22"/>
          <w:highlight w:val="lightGray"/>
        </w:rPr>
      </w:pPr>
      <w:r w:rsidRPr="000A2669">
        <w:rPr>
          <w:rFonts w:ascii="Cambria" w:hAnsi="Cambria"/>
          <w:sz w:val="22"/>
          <w:szCs w:val="22"/>
          <w:highlight w:val="lightGray"/>
        </w:rPr>
        <w:t>(Vagyon: az a hasznosítható ingatlan, jármű, vagyoni értékű jog, továbbá pénzforgalmi szolgáltatónál kezelt - jövedelemként figyelembe nem vett - összeg, amelynek</w:t>
      </w:r>
    </w:p>
    <w:p w14:paraId="7306FFD6" w14:textId="77777777" w:rsidR="00EF4B90" w:rsidRPr="000A2669" w:rsidRDefault="00EF4B90" w:rsidP="00EF4B90">
      <w:pPr>
        <w:ind w:left="852" w:right="7" w:hanging="426"/>
        <w:jc w:val="both"/>
        <w:rPr>
          <w:rFonts w:ascii="Cambria" w:hAnsi="Cambria"/>
          <w:sz w:val="22"/>
          <w:szCs w:val="22"/>
          <w:highlight w:val="lightGray"/>
        </w:rPr>
      </w:pPr>
      <w:proofErr w:type="spellStart"/>
      <w:r w:rsidRPr="000A2669">
        <w:rPr>
          <w:rFonts w:ascii="Cambria" w:hAnsi="Cambria"/>
          <w:sz w:val="22"/>
          <w:szCs w:val="22"/>
          <w:highlight w:val="lightGray"/>
        </w:rPr>
        <w:t>ba</w:t>
      </w:r>
      <w:proofErr w:type="spellEnd"/>
      <w:r w:rsidRPr="000A2669">
        <w:rPr>
          <w:rFonts w:ascii="Cambria" w:hAnsi="Cambria"/>
          <w:sz w:val="22"/>
          <w:szCs w:val="22"/>
          <w:highlight w:val="lightGray"/>
        </w:rPr>
        <w:t>) külön-külön számított forgalmi értéke, illetve összege a szociális vetítési alap ötvenszeresét (1.425.000,- Ft), vagy</w:t>
      </w:r>
    </w:p>
    <w:p w14:paraId="6E91B3AB" w14:textId="77777777" w:rsidR="00EF4B90" w:rsidRPr="000A2669" w:rsidRDefault="00EF4B90" w:rsidP="00EF4B90">
      <w:pPr>
        <w:ind w:left="852" w:right="7" w:hanging="426"/>
        <w:jc w:val="both"/>
        <w:rPr>
          <w:rFonts w:ascii="Cambria" w:hAnsi="Cambria"/>
          <w:sz w:val="22"/>
          <w:szCs w:val="22"/>
          <w:highlight w:val="lightGray"/>
        </w:rPr>
      </w:pPr>
      <w:proofErr w:type="spellStart"/>
      <w:r w:rsidRPr="000A2669">
        <w:rPr>
          <w:rFonts w:ascii="Cambria" w:hAnsi="Cambria"/>
          <w:sz w:val="22"/>
          <w:szCs w:val="22"/>
          <w:highlight w:val="lightGray"/>
        </w:rPr>
        <w:t>bb</w:t>
      </w:r>
      <w:proofErr w:type="spellEnd"/>
      <w:r w:rsidRPr="000A2669">
        <w:rPr>
          <w:rFonts w:ascii="Cambria" w:hAnsi="Cambria"/>
          <w:sz w:val="22"/>
          <w:szCs w:val="22"/>
          <w:highlight w:val="lightGray"/>
        </w:rPr>
        <w:t>) együttes forgalmi értéke a szociális vetítési alap nyolcvanszorosát (2.280.000,- Ft)</w:t>
      </w:r>
    </w:p>
    <w:p w14:paraId="66A69BEF" w14:textId="77777777" w:rsidR="00EF4B90" w:rsidRPr="000A2669" w:rsidRDefault="00EF4B90" w:rsidP="00EF4B90">
      <w:pPr>
        <w:ind w:right="7"/>
        <w:jc w:val="both"/>
        <w:rPr>
          <w:rFonts w:ascii="Cambria" w:hAnsi="Cambria"/>
          <w:sz w:val="22"/>
          <w:szCs w:val="22"/>
        </w:rPr>
      </w:pPr>
      <w:proofErr w:type="gramStart"/>
      <w:r w:rsidRPr="000A2669">
        <w:rPr>
          <w:rFonts w:ascii="Cambria" w:hAnsi="Cambria"/>
          <w:sz w:val="22"/>
          <w:szCs w:val="22"/>
          <w:highlight w:val="lightGray"/>
        </w:rPr>
        <w:t>meghaladja</w:t>
      </w:r>
      <w:proofErr w:type="gramEnd"/>
      <w:r w:rsidRPr="000A2669">
        <w:rPr>
          <w:rFonts w:ascii="Cambria" w:hAnsi="Cambria"/>
          <w:sz w:val="22"/>
          <w:szCs w:val="22"/>
          <w:highlight w:val="lightGray"/>
        </w:rPr>
        <w:t>, azzal, hogy nem minősül vagyonnak az az ingatlan, amelyben az érintett személy életvitelszerűen lakik, az a vagyoni értékű jog, amely az általa lakott ingatlanon áll fenn, továbbá a mozgáskorlátozottságra tekintettel fenntartott gépjármű.)</w:t>
      </w:r>
    </w:p>
    <w:p w14:paraId="4C1341A5" w14:textId="77777777" w:rsidR="00EF4B90" w:rsidRPr="00A8604D" w:rsidRDefault="00EF4B90" w:rsidP="007E36E3">
      <w:pPr>
        <w:jc w:val="both"/>
        <w:rPr>
          <w:rFonts w:ascii="Cambria" w:hAnsi="Cambria"/>
          <w:i/>
          <w:sz w:val="22"/>
          <w:szCs w:val="22"/>
        </w:rPr>
      </w:pPr>
    </w:p>
    <w:p w14:paraId="3B64B09B" w14:textId="196D3043"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503727">
        <w:rPr>
          <w:rFonts w:ascii="Cambria" w:hAnsi="Cambria"/>
          <w:sz w:val="22"/>
          <w:szCs w:val="22"/>
        </w:rPr>
        <w:t>5</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503727">
        <w:rPr>
          <w:rFonts w:ascii="Cambria" w:hAnsi="Cambria"/>
          <w:sz w:val="22"/>
          <w:szCs w:val="22"/>
        </w:rPr>
        <w:t>6</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503727">
        <w:rPr>
          <w:rFonts w:ascii="Cambria" w:hAnsi="Cambria"/>
          <w:sz w:val="22"/>
          <w:szCs w:val="22"/>
        </w:rPr>
        <w:t>6</w:t>
      </w:r>
      <w:r w:rsidRPr="00A8604D">
        <w:rPr>
          <w:rFonts w:ascii="Cambria" w:hAnsi="Cambria"/>
          <w:sz w:val="22"/>
          <w:szCs w:val="22"/>
        </w:rPr>
        <w:t>/</w:t>
      </w:r>
      <w:r w:rsidR="003B2FD5" w:rsidRPr="00A8604D">
        <w:rPr>
          <w:rFonts w:ascii="Cambria" w:hAnsi="Cambria"/>
          <w:sz w:val="22"/>
          <w:szCs w:val="22"/>
        </w:rPr>
        <w:t>202</w:t>
      </w:r>
      <w:r w:rsidR="00503727">
        <w:rPr>
          <w:rFonts w:ascii="Cambria" w:hAnsi="Cambria"/>
          <w:sz w:val="22"/>
          <w:szCs w:val="22"/>
        </w:rPr>
        <w:t>7</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1035C035"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503727">
        <w:rPr>
          <w:rFonts w:ascii="Cambria" w:hAnsi="Cambria"/>
          <w:snapToGrid w:val="0"/>
          <w:sz w:val="22"/>
          <w:szCs w:val="22"/>
        </w:rPr>
        <w:t>5</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503727">
        <w:rPr>
          <w:rFonts w:ascii="Cambria" w:hAnsi="Cambria"/>
          <w:snapToGrid w:val="0"/>
          <w:sz w:val="22"/>
          <w:szCs w:val="22"/>
        </w:rPr>
        <w:t>6</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lastRenderedPageBreak/>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261D0CDB" w14:textId="77777777" w:rsidR="002D2E9A" w:rsidRDefault="002D2E9A">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Elektronikus Pályázatkezelési és Együttműködési Rendszerben (a továbbiakban: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 egyszeri pályázói regisztráció szükséges, melynek elérése: </w:t>
      </w:r>
    </w:p>
    <w:p w14:paraId="67E3E3C7" w14:textId="710642E3" w:rsidR="00E82151" w:rsidRPr="00A8604D" w:rsidRDefault="005E6DC4" w:rsidP="00585DDE">
      <w:pPr>
        <w:jc w:val="center"/>
        <w:rPr>
          <w:rFonts w:ascii="Cambria" w:hAnsi="Cambria"/>
          <w:sz w:val="22"/>
          <w:szCs w:val="22"/>
        </w:rPr>
      </w:pPr>
      <w:hyperlink r:id="rId9"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4CAE7046" w:rsidR="00C57FA5" w:rsidRPr="00603BF8" w:rsidRDefault="00C57FA5">
      <w:pPr>
        <w:jc w:val="center"/>
        <w:rPr>
          <w:rFonts w:ascii="Cambria" w:hAnsi="Cambria"/>
          <w:b/>
          <w:bCs/>
          <w:sz w:val="22"/>
          <w:szCs w:val="22"/>
          <w:highlight w:val="lightGray"/>
        </w:rPr>
      </w:pPr>
      <w:r w:rsidRPr="00603BF8">
        <w:rPr>
          <w:rFonts w:ascii="Cambria" w:hAnsi="Cambria"/>
          <w:b/>
          <w:bCs/>
          <w:sz w:val="22"/>
          <w:szCs w:val="22"/>
          <w:highlight w:val="lightGray"/>
        </w:rPr>
        <w:t>A pályázat rögzítésének és az önkormányzathoz</w:t>
      </w:r>
      <w:r w:rsidR="00EF4B90" w:rsidRPr="00603BF8">
        <w:rPr>
          <w:rFonts w:ascii="Cambria" w:hAnsi="Cambria"/>
          <w:b/>
          <w:bCs/>
          <w:sz w:val="22"/>
          <w:szCs w:val="22"/>
          <w:highlight w:val="lightGray"/>
        </w:rPr>
        <w:t xml:space="preserve"> (Polgármesteri Hivatal Szociális és Igazgatási Osztály, 8900 Zalaegerszeg, Ady u. 15.)</w:t>
      </w:r>
      <w:r w:rsidRPr="00603BF8">
        <w:rPr>
          <w:rFonts w:ascii="Cambria" w:hAnsi="Cambria"/>
          <w:b/>
          <w:bCs/>
          <w:sz w:val="22"/>
          <w:szCs w:val="22"/>
          <w:highlight w:val="lightGray"/>
        </w:rPr>
        <w:t xml:space="preserve"> történő benyújtásának </w:t>
      </w:r>
    </w:p>
    <w:p w14:paraId="7B060257" w14:textId="3C6B22A7" w:rsidR="00C57FA5" w:rsidRPr="00A8604D" w:rsidRDefault="00C57FA5">
      <w:pPr>
        <w:jc w:val="center"/>
        <w:rPr>
          <w:rFonts w:ascii="Cambria" w:hAnsi="Cambria"/>
          <w:b/>
          <w:bCs/>
          <w:sz w:val="22"/>
          <w:szCs w:val="22"/>
        </w:rPr>
      </w:pPr>
      <w:proofErr w:type="gramStart"/>
      <w:r w:rsidRPr="00603BF8">
        <w:rPr>
          <w:rFonts w:ascii="Cambria" w:hAnsi="Cambria"/>
          <w:b/>
          <w:bCs/>
          <w:sz w:val="22"/>
          <w:szCs w:val="22"/>
          <w:highlight w:val="lightGray"/>
        </w:rPr>
        <w:t>határideje</w:t>
      </w:r>
      <w:proofErr w:type="gramEnd"/>
      <w:r w:rsidRPr="00603BF8">
        <w:rPr>
          <w:rFonts w:ascii="Cambria" w:hAnsi="Cambria"/>
          <w:b/>
          <w:bCs/>
          <w:sz w:val="22"/>
          <w:szCs w:val="22"/>
          <w:highlight w:val="lightGray"/>
        </w:rPr>
        <w:t xml:space="preserve">: </w:t>
      </w:r>
      <w:r w:rsidR="00503727">
        <w:rPr>
          <w:rFonts w:ascii="Cambria" w:hAnsi="Cambria"/>
          <w:b/>
          <w:bCs/>
          <w:sz w:val="22"/>
          <w:szCs w:val="22"/>
          <w:highlight w:val="lightGray"/>
          <w:u w:val="single"/>
        </w:rPr>
        <w:t>2025</w:t>
      </w:r>
      <w:r w:rsidR="00EF070D" w:rsidRPr="00603BF8">
        <w:rPr>
          <w:rFonts w:ascii="Cambria" w:hAnsi="Cambria"/>
          <w:b/>
          <w:bCs/>
          <w:sz w:val="22"/>
          <w:szCs w:val="22"/>
          <w:highlight w:val="lightGray"/>
          <w:u w:val="single"/>
        </w:rPr>
        <w:t xml:space="preserve">. </w:t>
      </w:r>
      <w:r w:rsidR="00503727">
        <w:rPr>
          <w:rFonts w:ascii="Cambria" w:hAnsi="Cambria"/>
          <w:b/>
          <w:bCs/>
          <w:sz w:val="22"/>
          <w:szCs w:val="22"/>
          <w:highlight w:val="lightGray"/>
          <w:u w:val="single"/>
        </w:rPr>
        <w:t xml:space="preserve">november </w:t>
      </w:r>
      <w:r w:rsidR="00EF070D" w:rsidRPr="00603BF8">
        <w:rPr>
          <w:rFonts w:ascii="Cambria" w:hAnsi="Cambria"/>
          <w:b/>
          <w:bCs/>
          <w:sz w:val="22"/>
          <w:szCs w:val="22"/>
          <w:highlight w:val="lightGray"/>
          <w:u w:val="single"/>
        </w:rPr>
        <w:t>4.</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w:t>
      </w:r>
      <w:proofErr w:type="spellStart"/>
      <w:r w:rsidRPr="00A8604D">
        <w:rPr>
          <w:rFonts w:ascii="Cambria" w:hAnsi="Cambria"/>
          <w:bCs/>
          <w:sz w:val="22"/>
          <w:szCs w:val="22"/>
        </w:rPr>
        <w:t>EPER-Bursa</w:t>
      </w:r>
      <w:proofErr w:type="spellEnd"/>
      <w:r w:rsidRPr="00A8604D">
        <w:rPr>
          <w:rFonts w:ascii="Cambria" w:hAnsi="Cambria"/>
          <w:bCs/>
          <w:sz w:val="22"/>
          <w:szCs w:val="22"/>
        </w:rPr>
        <w:t xml:space="preserve">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7F09907B" w14:textId="77777777" w:rsidR="00567550" w:rsidRPr="00BE4339" w:rsidRDefault="00567550" w:rsidP="00567550">
      <w:pPr>
        <w:rPr>
          <w:rFonts w:ascii="Cambria" w:hAnsi="Cambria"/>
          <w:b/>
          <w:bCs/>
          <w:sz w:val="22"/>
          <w:szCs w:val="22"/>
          <w:u w:val="single"/>
        </w:rPr>
      </w:pPr>
      <w:r w:rsidRPr="00BE4339">
        <w:rPr>
          <w:rFonts w:ascii="Cambria" w:hAnsi="Cambria"/>
          <w:b/>
          <w:bCs/>
          <w:sz w:val="22"/>
          <w:szCs w:val="22"/>
          <w:u w:val="single"/>
        </w:rPr>
        <w:t>A pályázat kötelező mellékletei:</w:t>
      </w:r>
    </w:p>
    <w:p w14:paraId="2CF8BD8A" w14:textId="77777777" w:rsidR="00567550" w:rsidRPr="00BE4339" w:rsidRDefault="00567550" w:rsidP="00567550">
      <w:pPr>
        <w:jc w:val="center"/>
        <w:rPr>
          <w:rFonts w:ascii="Cambria" w:hAnsi="Cambria"/>
          <w:b/>
          <w:bCs/>
          <w:sz w:val="22"/>
          <w:szCs w:val="22"/>
        </w:rPr>
      </w:pPr>
    </w:p>
    <w:p w14:paraId="637C71F1" w14:textId="261FB758" w:rsidR="00567550" w:rsidRPr="0030015B" w:rsidRDefault="0030015B" w:rsidP="0030015B">
      <w:pPr>
        <w:pStyle w:val="Listaszerbekezds"/>
        <w:numPr>
          <w:ilvl w:val="0"/>
          <w:numId w:val="22"/>
        </w:numPr>
        <w:ind w:left="284" w:hanging="284"/>
        <w:jc w:val="both"/>
        <w:rPr>
          <w:rFonts w:ascii="Verdana" w:hAnsi="Verdana"/>
          <w:b/>
          <w:bCs/>
          <w:sz w:val="20"/>
          <w:szCs w:val="20"/>
        </w:rPr>
      </w:pPr>
      <w:r w:rsidRPr="0030015B">
        <w:rPr>
          <w:rFonts w:ascii="Verdana" w:hAnsi="Verdana"/>
          <w:b/>
          <w:bCs/>
          <w:sz w:val="20"/>
          <w:szCs w:val="20"/>
        </w:rPr>
        <w:t xml:space="preserve">A felsőoktatási intézmény által </w:t>
      </w:r>
      <w:r w:rsidRPr="0030015B">
        <w:rPr>
          <w:rFonts w:ascii="Verdana" w:hAnsi="Verdana"/>
          <w:b/>
          <w:bCs/>
          <w:sz w:val="20"/>
          <w:szCs w:val="20"/>
          <w:u w:val="single"/>
        </w:rPr>
        <w:t>elektronikusan</w:t>
      </w:r>
      <w:r w:rsidRPr="0030015B">
        <w:rPr>
          <w:rFonts w:ascii="Verdana" w:hAnsi="Verdana"/>
          <w:b/>
          <w:bCs/>
          <w:sz w:val="20"/>
          <w:szCs w:val="20"/>
        </w:rPr>
        <w:t xml:space="preserve"> kibocsátott hallgatói jogviszony-igazolás kinyomtatva és a pályázó által aláírva, vagy eredeti, papír alapú hallgatói jogviszony-igazolás, illetve annak hiteles másolata a 2025/2026. tanév első félévéről.</w:t>
      </w:r>
    </w:p>
    <w:p w14:paraId="33ECFFD7" w14:textId="77777777" w:rsidR="0030015B" w:rsidRPr="0030015B" w:rsidRDefault="0030015B" w:rsidP="0030015B">
      <w:pPr>
        <w:jc w:val="both"/>
        <w:rPr>
          <w:rFonts w:ascii="Cambria" w:hAnsi="Cambria"/>
          <w:snapToGrid w:val="0"/>
          <w:sz w:val="22"/>
          <w:szCs w:val="22"/>
          <w:highlight w:val="lightGray"/>
        </w:rPr>
      </w:pPr>
    </w:p>
    <w:p w14:paraId="382C1447" w14:textId="77777777" w:rsidR="00567550" w:rsidRPr="00274A4F" w:rsidRDefault="00567550" w:rsidP="00567550">
      <w:pPr>
        <w:ind w:left="426"/>
        <w:jc w:val="both"/>
        <w:rPr>
          <w:rFonts w:ascii="Cambria" w:hAnsi="Cambria"/>
          <w:sz w:val="22"/>
          <w:szCs w:val="22"/>
          <w:highlight w:val="lightGray"/>
        </w:rPr>
      </w:pPr>
      <w:r w:rsidRPr="00274A4F">
        <w:rPr>
          <w:rFonts w:ascii="Cambria" w:hAnsi="Cambria"/>
          <w:snapToGrid w:val="0"/>
          <w:sz w:val="22"/>
          <w:szCs w:val="22"/>
          <w:highlight w:val="lightGray"/>
        </w:rPr>
        <w:t>Amennyiben a pályázó egyidejűleg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 nem hitéleti képzést biztosító felsőoktatási intézményt köteles megnevezni</w:t>
      </w:r>
      <w:r w:rsidRPr="00274A4F">
        <w:rPr>
          <w:rFonts w:ascii="Cambria" w:hAnsi="Cambria"/>
          <w:sz w:val="22"/>
          <w:szCs w:val="22"/>
          <w:highlight w:val="lightGray"/>
        </w:rPr>
        <w:t xml:space="preserve">. </w:t>
      </w:r>
    </w:p>
    <w:p w14:paraId="0E12A696" w14:textId="77777777" w:rsidR="00567550" w:rsidRPr="00274A4F" w:rsidRDefault="00567550" w:rsidP="00567550">
      <w:pPr>
        <w:ind w:left="426"/>
        <w:jc w:val="both"/>
        <w:rPr>
          <w:rFonts w:ascii="Cambria" w:hAnsi="Cambria"/>
          <w:b/>
          <w:bCs/>
          <w:sz w:val="22"/>
          <w:szCs w:val="22"/>
          <w:highlight w:val="lightGray"/>
        </w:rPr>
      </w:pPr>
    </w:p>
    <w:p w14:paraId="7C8D8435" w14:textId="77777777" w:rsidR="00567550" w:rsidRPr="00274A4F" w:rsidRDefault="00567550" w:rsidP="00567550">
      <w:pPr>
        <w:pStyle w:val="Default"/>
        <w:ind w:left="426"/>
        <w:jc w:val="both"/>
        <w:rPr>
          <w:rFonts w:ascii="Cambria" w:hAnsi="Cambria"/>
          <w:b/>
          <w:bCs/>
          <w:sz w:val="22"/>
          <w:szCs w:val="22"/>
          <w:highlight w:val="lightGray"/>
        </w:rPr>
      </w:pPr>
      <w:r w:rsidRPr="00274A4F">
        <w:rPr>
          <w:rFonts w:ascii="Cambria" w:hAnsi="Cambria"/>
          <w:b/>
          <w:bCs/>
          <w:sz w:val="22"/>
          <w:szCs w:val="22"/>
          <w:highlight w:val="lightGray"/>
        </w:rPr>
        <w:lastRenderedPageBreak/>
        <w:t>b)</w:t>
      </w:r>
      <w:r w:rsidRPr="00274A4F">
        <w:rPr>
          <w:rFonts w:ascii="Cambria" w:hAnsi="Cambria"/>
          <w:b/>
          <w:bCs/>
          <w:sz w:val="22"/>
          <w:szCs w:val="22"/>
          <w:highlight w:val="lightGray"/>
        </w:rPr>
        <w:tab/>
        <w:t xml:space="preserve"> Jövedelemnyilatkozat </w:t>
      </w:r>
      <w:r w:rsidRPr="00274A4F">
        <w:rPr>
          <w:rFonts w:ascii="Cambria" w:hAnsi="Cambria"/>
          <w:bCs/>
          <w:sz w:val="22"/>
          <w:szCs w:val="22"/>
          <w:highlight w:val="lightGray"/>
        </w:rPr>
        <w:t xml:space="preserve">(az </w:t>
      </w:r>
      <w:proofErr w:type="spellStart"/>
      <w:r w:rsidRPr="00274A4F">
        <w:rPr>
          <w:rFonts w:ascii="Cambria" w:hAnsi="Cambria"/>
          <w:bCs/>
          <w:sz w:val="22"/>
          <w:szCs w:val="22"/>
          <w:highlight w:val="lightGray"/>
        </w:rPr>
        <w:t>EPER-Bursa</w:t>
      </w:r>
      <w:proofErr w:type="spellEnd"/>
      <w:r w:rsidRPr="00274A4F">
        <w:rPr>
          <w:rFonts w:ascii="Cambria" w:hAnsi="Cambria"/>
          <w:bCs/>
          <w:sz w:val="22"/>
          <w:szCs w:val="22"/>
          <w:highlight w:val="lightGray"/>
        </w:rPr>
        <w:t xml:space="preserve"> rendszerből letölthető)</w:t>
      </w:r>
      <w:r w:rsidRPr="00274A4F">
        <w:rPr>
          <w:rFonts w:ascii="Cambria" w:hAnsi="Cambria"/>
          <w:b/>
          <w:bCs/>
          <w:sz w:val="22"/>
          <w:szCs w:val="22"/>
          <w:highlight w:val="lightGray"/>
        </w:rPr>
        <w:t xml:space="preserve"> és </w:t>
      </w:r>
      <w:proofErr w:type="gramStart"/>
      <w:r w:rsidRPr="00274A4F">
        <w:rPr>
          <w:rFonts w:ascii="Cambria" w:hAnsi="Cambria"/>
          <w:b/>
          <w:bCs/>
          <w:sz w:val="22"/>
          <w:szCs w:val="22"/>
          <w:highlight w:val="lightGray"/>
        </w:rPr>
        <w:t>igazolás(</w:t>
      </w:r>
      <w:proofErr w:type="gramEnd"/>
      <w:r w:rsidRPr="00274A4F">
        <w:rPr>
          <w:rFonts w:ascii="Cambria" w:hAnsi="Cambria"/>
          <w:b/>
          <w:bCs/>
          <w:sz w:val="22"/>
          <w:szCs w:val="22"/>
          <w:highlight w:val="lightGray"/>
        </w:rPr>
        <w:t xml:space="preserve">ok) a pályázónak és a pályázóval egy háztartásban élőknek a pályázat </w:t>
      </w:r>
      <w:r w:rsidRPr="00274A4F">
        <w:rPr>
          <w:rFonts w:ascii="Cambria" w:hAnsi="Cambria"/>
          <w:b/>
          <w:bCs/>
          <w:sz w:val="22"/>
          <w:szCs w:val="22"/>
          <w:highlight w:val="lightGray"/>
          <w:u w:val="single"/>
        </w:rPr>
        <w:t>benyújtását megelőző havi nettó</w:t>
      </w:r>
      <w:r w:rsidRPr="00274A4F">
        <w:rPr>
          <w:rFonts w:ascii="Cambria" w:hAnsi="Cambria"/>
          <w:b/>
          <w:bCs/>
          <w:sz w:val="22"/>
          <w:szCs w:val="22"/>
          <w:highlight w:val="lightGray"/>
        </w:rPr>
        <w:t xml:space="preserve"> jövedelméről. </w:t>
      </w:r>
    </w:p>
    <w:p w14:paraId="5C15DC8A" w14:textId="33D30067" w:rsidR="00567550" w:rsidRPr="00274A4F" w:rsidRDefault="00567550" w:rsidP="00567550">
      <w:pPr>
        <w:pStyle w:val="Default"/>
        <w:ind w:left="426"/>
        <w:jc w:val="both"/>
        <w:rPr>
          <w:rFonts w:ascii="Cambria" w:hAnsi="Cambria"/>
          <w:bCs/>
          <w:sz w:val="22"/>
          <w:szCs w:val="22"/>
          <w:highlight w:val="lightGray"/>
        </w:rPr>
      </w:pPr>
      <w:r w:rsidRPr="00274A4F">
        <w:rPr>
          <w:rFonts w:ascii="Cambria" w:hAnsi="Cambria"/>
          <w:b/>
          <w:bCs/>
          <w:sz w:val="22"/>
          <w:szCs w:val="22"/>
          <w:highlight w:val="lightGray"/>
        </w:rPr>
        <w:t>c</w:t>
      </w:r>
      <w:proofErr w:type="gramStart"/>
      <w:r w:rsidRPr="00274A4F">
        <w:rPr>
          <w:rFonts w:ascii="Cambria" w:hAnsi="Cambria"/>
          <w:b/>
          <w:bCs/>
          <w:sz w:val="22"/>
          <w:szCs w:val="22"/>
          <w:highlight w:val="lightGray"/>
        </w:rPr>
        <w:t>)   Vagyonnyilatkozat</w:t>
      </w:r>
      <w:proofErr w:type="gramEnd"/>
      <w:r w:rsidRPr="00274A4F">
        <w:rPr>
          <w:rFonts w:ascii="Cambria" w:hAnsi="Cambria"/>
          <w:b/>
          <w:bCs/>
          <w:sz w:val="22"/>
          <w:szCs w:val="22"/>
          <w:highlight w:val="lightGray"/>
        </w:rPr>
        <w:t xml:space="preserve"> </w:t>
      </w:r>
      <w:r w:rsidRPr="00274A4F">
        <w:rPr>
          <w:rFonts w:ascii="Cambria" w:hAnsi="Cambria"/>
          <w:bCs/>
          <w:sz w:val="22"/>
          <w:szCs w:val="22"/>
          <w:highlight w:val="lightGray"/>
        </w:rPr>
        <w:t xml:space="preserve">(az </w:t>
      </w:r>
      <w:proofErr w:type="spellStart"/>
      <w:r w:rsidRPr="00274A4F">
        <w:rPr>
          <w:rFonts w:ascii="Cambria" w:hAnsi="Cambria"/>
          <w:bCs/>
          <w:sz w:val="22"/>
          <w:szCs w:val="22"/>
          <w:highlight w:val="lightGray"/>
        </w:rPr>
        <w:t>EPER-Bursa</w:t>
      </w:r>
      <w:proofErr w:type="spellEnd"/>
      <w:r w:rsidRPr="00274A4F">
        <w:rPr>
          <w:rFonts w:ascii="Cambria" w:hAnsi="Cambria"/>
          <w:bCs/>
          <w:sz w:val="22"/>
          <w:szCs w:val="22"/>
          <w:highlight w:val="lightGray"/>
        </w:rPr>
        <w:t xml:space="preserve"> rendszerből letölthető).</w:t>
      </w:r>
    </w:p>
    <w:p w14:paraId="4DBA7A91" w14:textId="77777777" w:rsidR="00567550" w:rsidRPr="00274A4F" w:rsidRDefault="00567550" w:rsidP="00567550">
      <w:pPr>
        <w:pStyle w:val="Default"/>
        <w:ind w:left="426"/>
        <w:jc w:val="both"/>
        <w:rPr>
          <w:rFonts w:ascii="Cambria" w:hAnsi="Cambria"/>
          <w:bCs/>
          <w:sz w:val="22"/>
          <w:szCs w:val="22"/>
          <w:highlight w:val="lightGray"/>
        </w:rPr>
      </w:pPr>
      <w:r w:rsidRPr="00274A4F">
        <w:rPr>
          <w:rFonts w:ascii="Cambria" w:hAnsi="Cambria"/>
          <w:b/>
          <w:bCs/>
          <w:sz w:val="22"/>
          <w:szCs w:val="22"/>
          <w:highlight w:val="lightGray"/>
        </w:rPr>
        <w:t>d)</w:t>
      </w:r>
      <w:r w:rsidRPr="00274A4F">
        <w:rPr>
          <w:rFonts w:ascii="Cambria" w:hAnsi="Cambria"/>
          <w:b/>
          <w:bCs/>
          <w:sz w:val="22"/>
          <w:szCs w:val="22"/>
          <w:highlight w:val="lightGray"/>
        </w:rPr>
        <w:tab/>
        <w:t xml:space="preserve">Adatlap a pályázóval közös háztartásban élő személyek adatairól </w:t>
      </w:r>
      <w:r w:rsidRPr="00274A4F">
        <w:rPr>
          <w:rFonts w:ascii="Cambria" w:hAnsi="Cambria"/>
          <w:bCs/>
          <w:sz w:val="22"/>
          <w:szCs w:val="22"/>
          <w:highlight w:val="lightGray"/>
        </w:rPr>
        <w:t xml:space="preserve">(az </w:t>
      </w:r>
      <w:proofErr w:type="spellStart"/>
      <w:r w:rsidRPr="00274A4F">
        <w:rPr>
          <w:rFonts w:ascii="Cambria" w:hAnsi="Cambria"/>
          <w:bCs/>
          <w:sz w:val="22"/>
          <w:szCs w:val="22"/>
          <w:highlight w:val="lightGray"/>
        </w:rPr>
        <w:t>EPER-Bursa</w:t>
      </w:r>
      <w:proofErr w:type="spellEnd"/>
      <w:r w:rsidRPr="00274A4F">
        <w:rPr>
          <w:rFonts w:ascii="Cambria" w:hAnsi="Cambria"/>
          <w:bCs/>
          <w:sz w:val="22"/>
          <w:szCs w:val="22"/>
          <w:highlight w:val="lightGray"/>
        </w:rPr>
        <w:t xml:space="preserve"> rendszerből letölthető).</w:t>
      </w:r>
    </w:p>
    <w:p w14:paraId="55DB233F" w14:textId="77777777" w:rsidR="00FE3812" w:rsidRPr="00274A4F" w:rsidRDefault="00567550" w:rsidP="00FE3812">
      <w:pPr>
        <w:pStyle w:val="Default"/>
        <w:ind w:left="426"/>
        <w:jc w:val="both"/>
        <w:rPr>
          <w:rFonts w:ascii="Cambria" w:hAnsi="Cambria"/>
          <w:b/>
          <w:bCs/>
          <w:sz w:val="22"/>
          <w:szCs w:val="22"/>
          <w:highlight w:val="lightGray"/>
        </w:rPr>
      </w:pPr>
      <w:proofErr w:type="gramStart"/>
      <w:r w:rsidRPr="00274A4F">
        <w:rPr>
          <w:rFonts w:ascii="Cambria" w:hAnsi="Cambria"/>
          <w:b/>
          <w:bCs/>
          <w:sz w:val="22"/>
          <w:szCs w:val="22"/>
          <w:highlight w:val="lightGray"/>
        </w:rPr>
        <w:t>e</w:t>
      </w:r>
      <w:proofErr w:type="gramEnd"/>
      <w:r w:rsidRPr="00274A4F">
        <w:rPr>
          <w:rFonts w:ascii="Cambria" w:hAnsi="Cambria"/>
          <w:b/>
          <w:bCs/>
          <w:sz w:val="22"/>
          <w:szCs w:val="22"/>
          <w:highlight w:val="lightGray"/>
        </w:rPr>
        <w:t>)</w:t>
      </w:r>
      <w:r w:rsidRPr="00274A4F">
        <w:rPr>
          <w:rFonts w:ascii="Cambria" w:hAnsi="Cambria"/>
          <w:b/>
          <w:bCs/>
          <w:sz w:val="22"/>
          <w:szCs w:val="22"/>
          <w:highlight w:val="lightGray"/>
        </w:rPr>
        <w:tab/>
        <w:t xml:space="preserve">Felsőoktatásban nappali tagozaton tanulmányokat folytató családtag esetén érvényes diákigazolvány másolata. </w:t>
      </w:r>
    </w:p>
    <w:p w14:paraId="5670C123" w14:textId="77777777" w:rsidR="00FE3812" w:rsidRPr="00274A4F" w:rsidRDefault="00FE3812" w:rsidP="00FE3812">
      <w:pPr>
        <w:pStyle w:val="Default"/>
        <w:ind w:left="426"/>
        <w:jc w:val="both"/>
        <w:rPr>
          <w:rFonts w:ascii="Cambria" w:hAnsi="Cambria"/>
          <w:sz w:val="22"/>
          <w:szCs w:val="22"/>
          <w:highlight w:val="lightGray"/>
        </w:rPr>
      </w:pPr>
      <w:proofErr w:type="gramStart"/>
      <w:r w:rsidRPr="00274A4F">
        <w:rPr>
          <w:rFonts w:ascii="Cambria" w:hAnsi="Cambria"/>
          <w:b/>
          <w:sz w:val="22"/>
          <w:szCs w:val="22"/>
          <w:highlight w:val="lightGray"/>
        </w:rPr>
        <w:t>f</w:t>
      </w:r>
      <w:proofErr w:type="gramEnd"/>
      <w:r w:rsidRPr="00274A4F">
        <w:rPr>
          <w:rFonts w:ascii="Cambria" w:hAnsi="Cambria"/>
          <w:b/>
          <w:sz w:val="22"/>
          <w:szCs w:val="22"/>
          <w:highlight w:val="lightGray"/>
        </w:rPr>
        <w:t>)</w:t>
      </w:r>
      <w:r w:rsidRPr="00274A4F">
        <w:rPr>
          <w:rFonts w:ascii="Cambria" w:hAnsi="Cambria"/>
          <w:sz w:val="22"/>
          <w:szCs w:val="22"/>
          <w:highlight w:val="lightGray"/>
        </w:rPr>
        <w:t xml:space="preserve"> </w:t>
      </w:r>
      <w:r w:rsidRPr="00274A4F">
        <w:rPr>
          <w:rFonts w:ascii="Cambria" w:hAnsi="Cambria"/>
          <w:b/>
          <w:sz w:val="22"/>
          <w:szCs w:val="22"/>
          <w:highlight w:val="lightGray"/>
        </w:rPr>
        <w:t>A szociális rászorultság igazolására az alábbi okiratok</w:t>
      </w:r>
      <w:r w:rsidRPr="00274A4F">
        <w:rPr>
          <w:rFonts w:ascii="Cambria" w:hAnsi="Cambria"/>
          <w:sz w:val="22"/>
          <w:szCs w:val="22"/>
          <w:highlight w:val="lightGray"/>
        </w:rPr>
        <w:t xml:space="preserve">: </w:t>
      </w:r>
    </w:p>
    <w:p w14:paraId="61C1CE4D" w14:textId="77777777" w:rsidR="00012F69" w:rsidRPr="00274A4F" w:rsidRDefault="00FE3812" w:rsidP="00012F69">
      <w:pPr>
        <w:pStyle w:val="Default"/>
        <w:ind w:left="426"/>
        <w:jc w:val="both"/>
        <w:rPr>
          <w:sz w:val="22"/>
          <w:szCs w:val="22"/>
          <w:highlight w:val="lightGray"/>
        </w:rPr>
      </w:pPr>
      <w:r w:rsidRPr="00274A4F">
        <w:rPr>
          <w:sz w:val="22"/>
          <w:szCs w:val="22"/>
          <w:highlight w:val="lightGray"/>
        </w:rPr>
        <w:t xml:space="preserve">- </w:t>
      </w:r>
      <w:r w:rsidR="00012F69" w:rsidRPr="00274A4F">
        <w:rPr>
          <w:sz w:val="22"/>
          <w:szCs w:val="22"/>
          <w:highlight w:val="lightGray"/>
        </w:rPr>
        <w:t xml:space="preserve">munkanélküli </w:t>
      </w:r>
      <w:proofErr w:type="gramStart"/>
      <w:r w:rsidR="00012F69" w:rsidRPr="00274A4F">
        <w:rPr>
          <w:sz w:val="22"/>
          <w:szCs w:val="22"/>
          <w:highlight w:val="lightGray"/>
        </w:rPr>
        <w:t>szülő(</w:t>
      </w:r>
      <w:proofErr w:type="gramEnd"/>
      <w:r w:rsidR="00012F69" w:rsidRPr="00274A4F">
        <w:rPr>
          <w:sz w:val="22"/>
          <w:szCs w:val="22"/>
          <w:highlight w:val="lightGray"/>
        </w:rPr>
        <w:t xml:space="preserve">k), gondviselő(k) esetén az állami foglalkoztatási szervek igazolása(i) nyilvántartásba vételről, valamint igazolás a pályázat benyújtását megelőző hónap egyhavi nettó ellátásról </w:t>
      </w:r>
    </w:p>
    <w:p w14:paraId="07A4A77D" w14:textId="4EE4BDA2" w:rsidR="00012F69" w:rsidRPr="00274A4F" w:rsidRDefault="00012F69" w:rsidP="00012F69">
      <w:pPr>
        <w:pStyle w:val="Default"/>
        <w:ind w:left="426"/>
        <w:jc w:val="both"/>
        <w:rPr>
          <w:sz w:val="22"/>
          <w:szCs w:val="22"/>
          <w:highlight w:val="lightGray"/>
        </w:rPr>
      </w:pPr>
      <w:r w:rsidRPr="00274A4F">
        <w:rPr>
          <w:sz w:val="22"/>
          <w:szCs w:val="22"/>
          <w:highlight w:val="lightGray"/>
        </w:rPr>
        <w:t>- nyugdíj, nyugdíjszerű ellátás, megváltozott munkaképességű személyek ellátása összegét igazoló dokumentum (a pályázat benyújtását megelőző hónapról: szelvény vagy bankszámlakivonat, illetve a MÁK Nyugdíjfolyósító Igazgatóság tárgyévi összesítő igazolása)</w:t>
      </w:r>
    </w:p>
    <w:p w14:paraId="384BCFC3" w14:textId="02E58A2C" w:rsidR="00012F69" w:rsidRDefault="00012F69" w:rsidP="00012F69">
      <w:pPr>
        <w:pStyle w:val="Default"/>
        <w:ind w:left="426"/>
        <w:jc w:val="both"/>
        <w:rPr>
          <w:sz w:val="22"/>
          <w:szCs w:val="22"/>
          <w:highlight w:val="lightGray"/>
        </w:rPr>
      </w:pPr>
      <w:r w:rsidRPr="00274A4F">
        <w:rPr>
          <w:sz w:val="22"/>
          <w:szCs w:val="22"/>
          <w:highlight w:val="lightGray"/>
        </w:rPr>
        <w:t>- ápolási díj, GYED, GYES, GYET stb. családi pótlék utolsó havi nettó összegéről szóló igazolás szelvény, átutalás esetén számlakivonat),</w:t>
      </w:r>
    </w:p>
    <w:p w14:paraId="7CD45348" w14:textId="1B3867F6" w:rsidR="001A1F67" w:rsidRPr="001A1F67" w:rsidRDefault="001A1F67" w:rsidP="00012F69">
      <w:pPr>
        <w:pStyle w:val="Default"/>
        <w:ind w:left="426"/>
        <w:jc w:val="both"/>
        <w:rPr>
          <w:sz w:val="22"/>
          <w:szCs w:val="22"/>
          <w:highlight w:val="lightGray"/>
        </w:rPr>
      </w:pPr>
      <w:r w:rsidRPr="001A1F67">
        <w:rPr>
          <w:sz w:val="22"/>
          <w:szCs w:val="22"/>
          <w:highlight w:val="lightGray"/>
        </w:rPr>
        <w:t xml:space="preserve">- vállalkozó esetén NAV </w:t>
      </w:r>
      <w:r w:rsidR="009F1519">
        <w:rPr>
          <w:sz w:val="22"/>
          <w:szCs w:val="22"/>
          <w:highlight w:val="lightGray"/>
        </w:rPr>
        <w:t>által kiállított igazolás a 2024</w:t>
      </w:r>
      <w:r w:rsidRPr="001A1F67">
        <w:rPr>
          <w:sz w:val="22"/>
          <w:szCs w:val="22"/>
          <w:highlight w:val="lightGray"/>
        </w:rPr>
        <w:t>. évi vállalkozói tevékenységből származó bevételről, valamint a 202</w:t>
      </w:r>
      <w:r w:rsidR="009F1519">
        <w:rPr>
          <w:sz w:val="22"/>
          <w:szCs w:val="22"/>
          <w:highlight w:val="lightGray"/>
        </w:rPr>
        <w:t>5</w:t>
      </w:r>
      <w:r w:rsidRPr="001A1F67">
        <w:rPr>
          <w:sz w:val="22"/>
          <w:szCs w:val="22"/>
          <w:highlight w:val="lightGray"/>
        </w:rPr>
        <w:t>. január 1-től a pályázat benyújtását megelőző hónapig terjedő időszak vonatkozásában a vállalkozói tevékenységből származó nettó bevételről szóló könyvelő által kiadott eredeti igazolás, ame</w:t>
      </w:r>
      <w:r w:rsidR="009F1519">
        <w:rPr>
          <w:sz w:val="22"/>
          <w:szCs w:val="22"/>
          <w:highlight w:val="lightGray"/>
        </w:rPr>
        <w:t>nnyiben nincs könyvelője, a 2024</w:t>
      </w:r>
      <w:r w:rsidRPr="001A1F67">
        <w:rPr>
          <w:sz w:val="22"/>
          <w:szCs w:val="22"/>
          <w:highlight w:val="lightGray"/>
        </w:rPr>
        <w:t>. évi vállalkozói tevékenységből származó jövedelemről szóló NAV álta</w:t>
      </w:r>
      <w:r w:rsidR="009F1519">
        <w:rPr>
          <w:sz w:val="22"/>
          <w:szCs w:val="22"/>
          <w:highlight w:val="lightGray"/>
        </w:rPr>
        <w:t>l kiadott igazolás, továbbá 2025</w:t>
      </w:r>
      <w:r w:rsidRPr="001A1F67">
        <w:rPr>
          <w:sz w:val="22"/>
          <w:szCs w:val="22"/>
          <w:highlight w:val="lightGray"/>
        </w:rPr>
        <w:t>. január 1. napjától a pályázat benyújtását megelőző hónapig terjedő időszak nettó bevételéről szóló nyilatkozat,</w:t>
      </w:r>
    </w:p>
    <w:p w14:paraId="7A1504F7" w14:textId="6EBB84F9" w:rsidR="001A1F67" w:rsidRPr="001A1F67" w:rsidRDefault="001A1F67" w:rsidP="00012F69">
      <w:pPr>
        <w:pStyle w:val="Default"/>
        <w:ind w:left="426"/>
        <w:jc w:val="both"/>
        <w:rPr>
          <w:sz w:val="22"/>
          <w:szCs w:val="22"/>
          <w:highlight w:val="lightGray"/>
        </w:rPr>
      </w:pPr>
      <w:proofErr w:type="gramStart"/>
      <w:r w:rsidRPr="001A1F67">
        <w:rPr>
          <w:sz w:val="22"/>
          <w:szCs w:val="22"/>
          <w:highlight w:val="lightGray"/>
        </w:rPr>
        <w:t xml:space="preserve">- őstermelő esetén az őstermelői igazolvány másolata, továbbá NAV </w:t>
      </w:r>
      <w:r w:rsidR="009F1519">
        <w:rPr>
          <w:sz w:val="22"/>
          <w:szCs w:val="22"/>
          <w:highlight w:val="lightGray"/>
        </w:rPr>
        <w:t>által kiállított igazolás a 2024</w:t>
      </w:r>
      <w:r w:rsidRPr="001A1F67">
        <w:rPr>
          <w:sz w:val="22"/>
          <w:szCs w:val="22"/>
          <w:highlight w:val="lightGray"/>
        </w:rPr>
        <w:t>. évi őstermelői tevékenységből származó bev</w:t>
      </w:r>
      <w:r w:rsidR="009F1519">
        <w:rPr>
          <w:sz w:val="22"/>
          <w:szCs w:val="22"/>
          <w:highlight w:val="lightGray"/>
        </w:rPr>
        <w:t>ételről, valamint a 2025</w:t>
      </w:r>
      <w:r w:rsidRPr="001A1F67">
        <w:rPr>
          <w:sz w:val="22"/>
          <w:szCs w:val="22"/>
          <w:highlight w:val="lightGray"/>
        </w:rPr>
        <w:t>. január 1-től a pályázat benyújtását megelőző hónapig terjedő időszak vonatkozásában az őstermelői tevékenységből származó nettó bevételről szóló könyvelő által kiadott eredeti igazolás, amennyiben nincs könyvelője, az őstermelői igazol</w:t>
      </w:r>
      <w:r w:rsidR="009F1519">
        <w:rPr>
          <w:sz w:val="22"/>
          <w:szCs w:val="22"/>
          <w:highlight w:val="lightGray"/>
        </w:rPr>
        <w:t>vány fénymásolata mellett a 2024</w:t>
      </w:r>
      <w:r w:rsidRPr="001A1F67">
        <w:rPr>
          <w:sz w:val="22"/>
          <w:szCs w:val="22"/>
          <w:highlight w:val="lightGray"/>
        </w:rPr>
        <w:t>. évi őstermelői tevékenységből származó jövedelemről szóló NAV álta</w:t>
      </w:r>
      <w:r w:rsidR="009F1519">
        <w:rPr>
          <w:sz w:val="22"/>
          <w:szCs w:val="22"/>
          <w:highlight w:val="lightGray"/>
        </w:rPr>
        <w:t>l kiadott igazolás, továbbá 2025</w:t>
      </w:r>
      <w:r w:rsidRPr="001A1F67">
        <w:rPr>
          <w:sz w:val="22"/>
          <w:szCs w:val="22"/>
          <w:highlight w:val="lightGray"/>
        </w:rPr>
        <w:t>. január 1. napjától a pályázat benyújtását megelőző hónapig terjedő</w:t>
      </w:r>
      <w:proofErr w:type="gramEnd"/>
      <w:r w:rsidRPr="001A1F67">
        <w:rPr>
          <w:sz w:val="22"/>
          <w:szCs w:val="22"/>
          <w:highlight w:val="lightGray"/>
        </w:rPr>
        <w:t xml:space="preserve"> </w:t>
      </w:r>
      <w:proofErr w:type="gramStart"/>
      <w:r w:rsidRPr="001A1F67">
        <w:rPr>
          <w:sz w:val="22"/>
          <w:szCs w:val="22"/>
          <w:highlight w:val="lightGray"/>
        </w:rPr>
        <w:t>időszak</w:t>
      </w:r>
      <w:proofErr w:type="gramEnd"/>
      <w:r w:rsidRPr="001A1F67">
        <w:rPr>
          <w:sz w:val="22"/>
          <w:szCs w:val="22"/>
          <w:highlight w:val="lightGray"/>
        </w:rPr>
        <w:t xml:space="preserve"> nettó bevételéről szóló nyilatkozat,  </w:t>
      </w:r>
    </w:p>
    <w:p w14:paraId="0ACFAA5E" w14:textId="7E479D1A" w:rsidR="00012F69" w:rsidRPr="00274A4F" w:rsidRDefault="00012F69" w:rsidP="00012F69">
      <w:pPr>
        <w:pStyle w:val="Default"/>
        <w:ind w:left="426"/>
        <w:jc w:val="both"/>
        <w:rPr>
          <w:sz w:val="22"/>
          <w:szCs w:val="22"/>
          <w:highlight w:val="lightGray"/>
        </w:rPr>
      </w:pPr>
      <w:r w:rsidRPr="00274A4F">
        <w:rPr>
          <w:sz w:val="22"/>
          <w:szCs w:val="22"/>
          <w:highlight w:val="lightGray"/>
        </w:rPr>
        <w:t xml:space="preserve">- ha a pályázó szülei elváltak: a válásról szóló bírósági döntés másolata; a gyermektartásdíjat megállapító bírósági döntés, hivatalos megállapodás másolata, havi összegéről szóló fizetési szelvény, utalás másolata, ez utóbbi hiányában szülői </w:t>
      </w:r>
      <w:proofErr w:type="gramStart"/>
      <w:r w:rsidRPr="00274A4F">
        <w:rPr>
          <w:sz w:val="22"/>
          <w:szCs w:val="22"/>
          <w:highlight w:val="lightGray"/>
        </w:rPr>
        <w:t>nyilatkozat</w:t>
      </w:r>
      <w:proofErr w:type="gramEnd"/>
      <w:r w:rsidRPr="00274A4F">
        <w:rPr>
          <w:sz w:val="22"/>
          <w:szCs w:val="22"/>
          <w:highlight w:val="lightGray"/>
        </w:rPr>
        <w:t xml:space="preserve"> vagy ha nincs gyermektartás, akkor arról szóló nyilatkozat,</w:t>
      </w:r>
    </w:p>
    <w:p w14:paraId="56B5BACB" w14:textId="1C62F398" w:rsidR="00FE3812" w:rsidRPr="00274A4F" w:rsidRDefault="00FE3812" w:rsidP="00012F69">
      <w:pPr>
        <w:pStyle w:val="Default"/>
        <w:ind w:left="426"/>
        <w:jc w:val="both"/>
        <w:rPr>
          <w:sz w:val="22"/>
          <w:szCs w:val="22"/>
          <w:highlight w:val="lightGray"/>
        </w:rPr>
      </w:pPr>
      <w:r w:rsidRPr="00274A4F">
        <w:rPr>
          <w:sz w:val="22"/>
          <w:szCs w:val="22"/>
          <w:highlight w:val="lightGray"/>
        </w:rPr>
        <w:t>- árva/félárva pályázó esetén árvaellátás igazolása</w:t>
      </w:r>
      <w:r w:rsidR="00012F69" w:rsidRPr="00274A4F">
        <w:rPr>
          <w:sz w:val="22"/>
          <w:szCs w:val="22"/>
          <w:highlight w:val="lightGray"/>
        </w:rPr>
        <w:t>,</w:t>
      </w:r>
      <w:r w:rsidRPr="00274A4F">
        <w:rPr>
          <w:sz w:val="22"/>
          <w:szCs w:val="22"/>
          <w:highlight w:val="lightGray"/>
        </w:rPr>
        <w:t xml:space="preserve"> </w:t>
      </w:r>
    </w:p>
    <w:p w14:paraId="6A746852" w14:textId="106BEE52" w:rsidR="00FE3812" w:rsidRPr="00274A4F" w:rsidRDefault="00FE3812" w:rsidP="00012F69">
      <w:pPr>
        <w:pStyle w:val="Default"/>
        <w:ind w:left="426"/>
        <w:jc w:val="both"/>
        <w:rPr>
          <w:sz w:val="22"/>
          <w:szCs w:val="22"/>
          <w:highlight w:val="lightGray"/>
        </w:rPr>
      </w:pPr>
      <w:r w:rsidRPr="00274A4F">
        <w:rPr>
          <w:sz w:val="22"/>
          <w:szCs w:val="22"/>
          <w:highlight w:val="lightGray"/>
        </w:rPr>
        <w:t xml:space="preserve">- felsőoktatási intézmény döntése a kollégiumi igény elutasításáról, </w:t>
      </w:r>
    </w:p>
    <w:p w14:paraId="7BC70282" w14:textId="77777777" w:rsidR="00FE3812" w:rsidRPr="00274A4F" w:rsidRDefault="00FE3812" w:rsidP="00012F69">
      <w:pPr>
        <w:pStyle w:val="Default"/>
        <w:ind w:left="426"/>
        <w:jc w:val="both"/>
        <w:rPr>
          <w:sz w:val="22"/>
          <w:szCs w:val="22"/>
          <w:highlight w:val="lightGray"/>
        </w:rPr>
      </w:pPr>
      <w:r w:rsidRPr="00274A4F">
        <w:rPr>
          <w:sz w:val="22"/>
          <w:szCs w:val="22"/>
          <w:highlight w:val="lightGray"/>
        </w:rPr>
        <w:t xml:space="preserve">- albérleti szerződés albérletben lakás esetén, </w:t>
      </w:r>
    </w:p>
    <w:p w14:paraId="43AE0901" w14:textId="77777777" w:rsidR="00FE3812" w:rsidRPr="00274A4F" w:rsidRDefault="00FE3812" w:rsidP="00012F69">
      <w:pPr>
        <w:pStyle w:val="Default"/>
        <w:ind w:left="426"/>
        <w:jc w:val="both"/>
        <w:rPr>
          <w:sz w:val="22"/>
          <w:szCs w:val="22"/>
          <w:highlight w:val="lightGray"/>
        </w:rPr>
      </w:pPr>
      <w:r w:rsidRPr="00274A4F">
        <w:rPr>
          <w:sz w:val="22"/>
          <w:szCs w:val="22"/>
          <w:highlight w:val="lightGray"/>
        </w:rPr>
        <w:t>- szakértői vélemény az SNI és BTMN fennállásáról,</w:t>
      </w:r>
    </w:p>
    <w:p w14:paraId="5D6802A7" w14:textId="7152AC1D" w:rsidR="00C57FA5" w:rsidRPr="00274A4F" w:rsidRDefault="00FE3812" w:rsidP="00012F69">
      <w:pPr>
        <w:pStyle w:val="Default"/>
        <w:ind w:left="426"/>
        <w:jc w:val="both"/>
        <w:rPr>
          <w:sz w:val="22"/>
          <w:szCs w:val="22"/>
          <w:highlight w:val="lightGray"/>
        </w:rPr>
      </w:pPr>
      <w:r w:rsidRPr="00274A4F">
        <w:rPr>
          <w:sz w:val="22"/>
          <w:szCs w:val="22"/>
          <w:highlight w:val="lightGray"/>
        </w:rPr>
        <w:t>- szakorvosi igazolás a tart</w:t>
      </w:r>
      <w:r w:rsidR="00012F69" w:rsidRPr="00274A4F">
        <w:rPr>
          <w:sz w:val="22"/>
          <w:szCs w:val="22"/>
          <w:highlight w:val="lightGray"/>
        </w:rPr>
        <w:t>ós betegségről/fogyatékosságról,</w:t>
      </w:r>
    </w:p>
    <w:p w14:paraId="43558AA5" w14:textId="5115E37D" w:rsidR="00012F69" w:rsidRPr="00012F69" w:rsidRDefault="009F1519" w:rsidP="00012F69">
      <w:pPr>
        <w:pStyle w:val="Default"/>
        <w:ind w:left="426"/>
        <w:jc w:val="both"/>
        <w:rPr>
          <w:sz w:val="22"/>
          <w:szCs w:val="22"/>
        </w:rPr>
      </w:pPr>
      <w:proofErr w:type="spellStart"/>
      <w:r>
        <w:rPr>
          <w:sz w:val="22"/>
          <w:szCs w:val="22"/>
          <w:highlight w:val="lightGray"/>
        </w:rPr>
        <w:t>-</w:t>
      </w:r>
      <w:r w:rsidR="00012F69" w:rsidRPr="00274A4F">
        <w:rPr>
          <w:sz w:val="22"/>
          <w:szCs w:val="22"/>
          <w:highlight w:val="lightGray"/>
        </w:rPr>
        <w:t>nyilatkozat</w:t>
      </w:r>
      <w:proofErr w:type="spellEnd"/>
      <w:r w:rsidR="00012F69" w:rsidRPr="00274A4F">
        <w:rPr>
          <w:sz w:val="22"/>
          <w:szCs w:val="22"/>
          <w:highlight w:val="lightGray"/>
        </w:rPr>
        <w:t xml:space="preserve"> önfenntartásról és az életvitelszerűen használt ház/lakás egy havi fenntartási költségeit igazoló iratok (lakbér, közös költség, áram, víz, fűtés stb. számla másolata, szülők/hozzátartozók nyilatkozata a pályázó támogatásáról).</w:t>
      </w:r>
    </w:p>
    <w:p w14:paraId="098362A4" w14:textId="77777777" w:rsidR="00FE3812" w:rsidRPr="00FE3812" w:rsidRDefault="00FE3812" w:rsidP="00FE3812">
      <w:pPr>
        <w:pStyle w:val="Default"/>
        <w:ind w:left="426"/>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5B886FC5"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w:t>
      </w:r>
      <w:r w:rsidR="005E72D3">
        <w:rPr>
          <w:rFonts w:ascii="Cambria" w:hAnsi="Cambria"/>
          <w:sz w:val="22"/>
          <w:szCs w:val="22"/>
        </w:rPr>
        <w:t xml:space="preserve"> </w:t>
      </w:r>
      <w:r w:rsidRPr="00A8604D">
        <w:rPr>
          <w:rFonts w:ascii="Cambria" w:hAnsi="Cambria"/>
          <w:sz w:val="22"/>
          <w:szCs w:val="22"/>
        </w:rPr>
        <w: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w:t>
      </w:r>
      <w:proofErr w:type="spellStart"/>
      <w:r w:rsidRPr="00A8604D">
        <w:rPr>
          <w:rFonts w:ascii="Cambria" w:hAnsi="Cambria"/>
          <w:iCs/>
          <w:sz w:val="22"/>
          <w:szCs w:val="22"/>
        </w:rPr>
        <w:t>aa</w:t>
      </w:r>
      <w:proofErr w:type="spellEnd"/>
      <w:r w:rsidRPr="00A8604D">
        <w:rPr>
          <w:rFonts w:ascii="Cambria" w:hAnsi="Cambria"/>
          <w:iCs/>
          <w:sz w:val="22"/>
          <w:szCs w:val="22"/>
        </w:rPr>
        <w:t xml:space="preserve">) </w:t>
      </w:r>
      <w:r w:rsidRPr="00A8604D">
        <w:rPr>
          <w:rFonts w:ascii="Cambria" w:hAnsi="Cambria"/>
          <w:sz w:val="22"/>
          <w:szCs w:val="22"/>
        </w:rPr>
        <w:t xml:space="preserve">a személyi jövedelemadóról szóló 1995. évi CXVII. törvény (a továbbiakban: </w:t>
      </w:r>
      <w:proofErr w:type="spellStart"/>
      <w:r w:rsidRPr="00A8604D">
        <w:rPr>
          <w:rFonts w:ascii="Cambria" w:hAnsi="Cambria"/>
          <w:sz w:val="22"/>
          <w:szCs w:val="22"/>
        </w:rPr>
        <w:t>Szjatv</w:t>
      </w:r>
      <w:proofErr w:type="spellEnd"/>
      <w:r w:rsidRPr="00A8604D">
        <w:rPr>
          <w:rFonts w:ascii="Cambria" w:hAnsi="Cambria"/>
          <w:sz w:val="22"/>
          <w:szCs w:val="22"/>
        </w:rPr>
        <w:t>.)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w:t>
      </w:r>
      <w:proofErr w:type="spellStart"/>
      <w:r w:rsidRPr="00A8604D">
        <w:rPr>
          <w:rFonts w:ascii="Cambria" w:hAnsi="Cambria"/>
          <w:sz w:val="22"/>
          <w:szCs w:val="22"/>
        </w:rPr>
        <w:t>Szjatv</w:t>
      </w:r>
      <w:proofErr w:type="spellEnd"/>
      <w:r w:rsidRPr="00A8604D">
        <w:rPr>
          <w:rFonts w:ascii="Cambria" w:hAnsi="Cambria"/>
          <w:sz w:val="22"/>
          <w:szCs w:val="22"/>
        </w:rPr>
        <w:t>.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lastRenderedPageBreak/>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w:t>
      </w:r>
      <w:proofErr w:type="spellStart"/>
      <w:r w:rsidRPr="002A1601">
        <w:rPr>
          <w:rFonts w:ascii="Cambria" w:hAnsi="Cambria" w:cs="Arial"/>
          <w:sz w:val="22"/>
          <w:szCs w:val="22"/>
        </w:rPr>
        <w:t>Szjatv.-ben</w:t>
      </w:r>
      <w:proofErr w:type="spellEnd"/>
      <w:r w:rsidRPr="002A1601">
        <w:rPr>
          <w:rFonts w:ascii="Cambria" w:hAnsi="Cambria" w:cs="Arial"/>
          <w:sz w:val="22"/>
          <w:szCs w:val="22"/>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2A1601">
        <w:rPr>
          <w:rFonts w:ascii="Cambria" w:hAnsi="Cambria" w:cs="Arial"/>
          <w:sz w:val="22"/>
          <w:szCs w:val="22"/>
        </w:rPr>
        <w:t>Szjatv</w:t>
      </w:r>
      <w:proofErr w:type="spellEnd"/>
      <w:r w:rsidRPr="002A1601">
        <w:rPr>
          <w:rFonts w:ascii="Cambria" w:hAnsi="Cambria" w:cs="Arial"/>
          <w:sz w:val="22"/>
          <w:szCs w:val="22"/>
        </w:rPr>
        <w:t>.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49F8359D" w14:textId="19C17FC5"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522DAC10" w14:textId="13A496FF"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2.  a rendkívüli gyermekvédelmi támogatás, a Gyvt. 20/</w:t>
      </w:r>
      <w:proofErr w:type="gramStart"/>
      <w:r w:rsidRPr="00567550">
        <w:rPr>
          <w:rFonts w:ascii="Cambria" w:hAnsi="Cambria"/>
          <w:sz w:val="22"/>
          <w:szCs w:val="22"/>
        </w:rPr>
        <w:t>A</w:t>
      </w:r>
      <w:proofErr w:type="gramEnd"/>
      <w:r w:rsidRPr="00567550">
        <w:rPr>
          <w:rFonts w:ascii="Cambria" w:hAnsi="Cambria"/>
          <w:sz w:val="22"/>
          <w:szCs w:val="22"/>
        </w:rPr>
        <w:t>. §</w:t>
      </w:r>
      <w:proofErr w:type="spellStart"/>
      <w:r w:rsidRPr="00567550">
        <w:rPr>
          <w:rFonts w:ascii="Cambria" w:hAnsi="Cambria"/>
          <w:sz w:val="22"/>
          <w:szCs w:val="22"/>
        </w:rPr>
        <w:t>-a</w:t>
      </w:r>
      <w:proofErr w:type="spellEnd"/>
      <w:r w:rsidRPr="00567550">
        <w:rPr>
          <w:rFonts w:ascii="Cambria" w:hAnsi="Cambria"/>
          <w:sz w:val="22"/>
          <w:szCs w:val="22"/>
        </w:rPr>
        <w:t xml:space="preserve"> szerinti támogatás, a Gyvt. 20/B. §</w:t>
      </w:r>
      <w:proofErr w:type="spellStart"/>
      <w:r w:rsidRPr="00567550">
        <w:rPr>
          <w:rFonts w:ascii="Cambria" w:hAnsi="Cambria"/>
          <w:sz w:val="22"/>
          <w:szCs w:val="22"/>
        </w:rPr>
        <w:t>-ának</w:t>
      </w:r>
      <w:proofErr w:type="spellEnd"/>
      <w:r w:rsidRPr="00567550">
        <w:rPr>
          <w:rFonts w:ascii="Cambria" w:hAnsi="Cambria"/>
          <w:sz w:val="22"/>
          <w:szCs w:val="22"/>
        </w:rPr>
        <w:t xml:space="preserve"> (4)–(5) bekezdése szerinti pótlék, a nevelőszülők számára fizetett nevelési díj és külön ellátmány,</w:t>
      </w:r>
    </w:p>
    <w:p w14:paraId="3D2ECE76" w14:textId="77777777"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3. az anyasági támogatás,</w:t>
      </w:r>
    </w:p>
    <w:p w14:paraId="47B346E1" w14:textId="66EA53AF"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 xml:space="preserve">4.  a nyugdíjprémium, az egyszeri juttatás, a tizenharmadik havi nyugdíj, a tizenharmadik havi ellátás és a </w:t>
      </w:r>
      <w:proofErr w:type="spellStart"/>
      <w:r w:rsidRPr="00567550">
        <w:rPr>
          <w:rFonts w:ascii="Cambria" w:hAnsi="Cambria"/>
          <w:sz w:val="22"/>
          <w:szCs w:val="22"/>
        </w:rPr>
        <w:t>szépkorúak</w:t>
      </w:r>
      <w:proofErr w:type="spellEnd"/>
      <w:r w:rsidRPr="00567550">
        <w:rPr>
          <w:rFonts w:ascii="Cambria" w:hAnsi="Cambria"/>
          <w:sz w:val="22"/>
          <w:szCs w:val="22"/>
        </w:rPr>
        <w:t xml:space="preserve"> jubileumi juttatása,</w:t>
      </w:r>
    </w:p>
    <w:p w14:paraId="43B3008D" w14:textId="77777777"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5. a személyes gondoskodásért fizetendő személyi térítési díj megállapítása kivételével a súlyos mozgáskorlátozott személyek pénzbeli közlekedési kedvezményei, a vakok személyi járadéka és a fogyatékossági támogatás,</w:t>
      </w:r>
    </w:p>
    <w:p w14:paraId="452900C2" w14:textId="529BAC9A"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6</w:t>
      </w:r>
      <w:proofErr w:type="gramStart"/>
      <w:r w:rsidRPr="00567550">
        <w:rPr>
          <w:rFonts w:ascii="Cambria" w:hAnsi="Cambria"/>
          <w:sz w:val="22"/>
          <w:szCs w:val="22"/>
        </w:rPr>
        <w:t xml:space="preserve">. </w:t>
      </w:r>
      <w:r>
        <w:rPr>
          <w:rFonts w:ascii="Cambria" w:hAnsi="Cambria"/>
          <w:sz w:val="22"/>
          <w:szCs w:val="22"/>
        </w:rPr>
        <w:t xml:space="preserve"> a</w:t>
      </w:r>
      <w:proofErr w:type="gramEnd"/>
      <w:r w:rsidRPr="00567550">
        <w:rPr>
          <w:rFonts w:ascii="Cambria" w:hAnsi="Cambria"/>
          <w:sz w:val="22"/>
          <w:szCs w:val="22"/>
        </w:rPr>
        <w:t xml:space="preserve"> fogadó szervezet által az önkéntesnek külön törvény alapján biztosított juttatás,</w:t>
      </w:r>
    </w:p>
    <w:p w14:paraId="510EDCA8" w14:textId="6A069C6A"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7.</w:t>
      </w:r>
      <w:r>
        <w:rPr>
          <w:rFonts w:ascii="Cambria" w:hAnsi="Cambria"/>
          <w:sz w:val="22"/>
          <w:szCs w:val="22"/>
        </w:rPr>
        <w:t xml:space="preserve"> a</w:t>
      </w:r>
      <w:r w:rsidRPr="00567550">
        <w:rPr>
          <w:rFonts w:ascii="Cambria" w:hAnsi="Cambria"/>
          <w:sz w:val="22"/>
          <w:szCs w:val="22"/>
        </w:rPr>
        <w:t>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4233EC20" w14:textId="1AAB7E61"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8</w:t>
      </w:r>
      <w:proofErr w:type="gramStart"/>
      <w:r w:rsidRPr="00567550">
        <w:rPr>
          <w:rFonts w:ascii="Cambria" w:hAnsi="Cambria"/>
          <w:sz w:val="22"/>
          <w:szCs w:val="22"/>
        </w:rPr>
        <w:t xml:space="preserve">. </w:t>
      </w:r>
      <w:r>
        <w:rPr>
          <w:rFonts w:ascii="Cambria" w:hAnsi="Cambria"/>
          <w:sz w:val="22"/>
          <w:szCs w:val="22"/>
        </w:rPr>
        <w:t xml:space="preserve"> </w:t>
      </w:r>
      <w:r w:rsidRPr="00567550">
        <w:rPr>
          <w:rFonts w:ascii="Cambria" w:hAnsi="Cambria"/>
          <w:sz w:val="22"/>
          <w:szCs w:val="22"/>
        </w:rPr>
        <w:t>a</w:t>
      </w:r>
      <w:proofErr w:type="gramEnd"/>
      <w:r w:rsidRPr="00567550">
        <w:rPr>
          <w:rFonts w:ascii="Cambria" w:hAnsi="Cambria"/>
          <w:sz w:val="22"/>
          <w:szCs w:val="22"/>
        </w:rPr>
        <w:t xml:space="preserve"> házi segítségnyújtás keretében társadalmi gondozásért kapott tiszteletdíj,</w:t>
      </w:r>
    </w:p>
    <w:p w14:paraId="5CF67252" w14:textId="401C09FB"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9</w:t>
      </w:r>
      <w:proofErr w:type="gramStart"/>
      <w:r w:rsidRPr="00567550">
        <w:rPr>
          <w:rFonts w:ascii="Cambria" w:hAnsi="Cambria"/>
          <w:sz w:val="22"/>
          <w:szCs w:val="22"/>
        </w:rPr>
        <w:t xml:space="preserve">. </w:t>
      </w:r>
      <w:r>
        <w:rPr>
          <w:rFonts w:ascii="Cambria" w:hAnsi="Cambria"/>
          <w:sz w:val="22"/>
          <w:szCs w:val="22"/>
        </w:rPr>
        <w:t xml:space="preserve"> </w:t>
      </w:r>
      <w:r w:rsidRPr="00567550">
        <w:rPr>
          <w:rFonts w:ascii="Cambria" w:hAnsi="Cambria"/>
          <w:sz w:val="22"/>
          <w:szCs w:val="22"/>
        </w:rPr>
        <w:t>az</w:t>
      </w:r>
      <w:proofErr w:type="gramEnd"/>
      <w:r w:rsidRPr="00567550">
        <w:rPr>
          <w:rFonts w:ascii="Cambria" w:hAnsi="Cambria"/>
          <w:sz w:val="22"/>
          <w:szCs w:val="22"/>
        </w:rPr>
        <w:t xml:space="preserve"> energiafelhasználáshoz nyújtott támogatás,</w:t>
      </w:r>
    </w:p>
    <w:p w14:paraId="758CA6CD" w14:textId="4CFFFE9B"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14:paraId="2FE7FFB5" w14:textId="13D76CCF"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724998B2" w14:textId="4A75F546" w:rsidR="00567550" w:rsidRPr="00567550"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2A4F617D" w:rsidR="00C57FA5" w:rsidRDefault="00567550" w:rsidP="00567550">
      <w:pPr>
        <w:autoSpaceDE w:val="0"/>
        <w:autoSpaceDN w:val="0"/>
        <w:adjustRightInd w:val="0"/>
        <w:jc w:val="both"/>
        <w:rPr>
          <w:rFonts w:ascii="Cambria" w:hAnsi="Cambria"/>
          <w:sz w:val="22"/>
          <w:szCs w:val="22"/>
        </w:rPr>
      </w:pPr>
      <w:r w:rsidRPr="00567550">
        <w:rPr>
          <w:rFonts w:ascii="Cambria" w:hAnsi="Cambria"/>
          <w:sz w:val="22"/>
          <w:szCs w:val="22"/>
        </w:rPr>
        <w:t xml:space="preserve">13.   az </w:t>
      </w:r>
      <w:proofErr w:type="spellStart"/>
      <w:r w:rsidRPr="00567550">
        <w:rPr>
          <w:rFonts w:ascii="Cambria" w:hAnsi="Cambria"/>
          <w:sz w:val="22"/>
          <w:szCs w:val="22"/>
        </w:rPr>
        <w:t>Szjatv</w:t>
      </w:r>
      <w:proofErr w:type="spellEnd"/>
      <w:r w:rsidRPr="00567550">
        <w:rPr>
          <w:rFonts w:ascii="Cambria" w:hAnsi="Cambria"/>
          <w:sz w:val="22"/>
          <w:szCs w:val="22"/>
        </w:rPr>
        <w:t>. 7. § (1) bekezdés b)–z) pontja szerinti bevétel.</w:t>
      </w: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360E5E5B" w14:textId="77777777" w:rsidR="009F1519" w:rsidRPr="004C07DA" w:rsidRDefault="005E6DC4" w:rsidP="009F1519">
      <w:pPr>
        <w:jc w:val="both"/>
        <w:rPr>
          <w:rFonts w:ascii="Verdana" w:hAnsi="Verdana"/>
          <w:sz w:val="20"/>
          <w:szCs w:val="20"/>
        </w:rPr>
      </w:pPr>
      <w:hyperlink r:id="rId10" w:history="1">
        <w:r w:rsidR="009F1519" w:rsidRPr="00DB4960">
          <w:rPr>
            <w:rStyle w:val="Hiperhivatkozs"/>
            <w:rFonts w:ascii="Verdana" w:hAnsi="Verdana"/>
            <w:sz w:val="20"/>
            <w:szCs w:val="20"/>
          </w:rPr>
          <w:t>https://nktk.gov.hu/app/uploads/2024/10/Adatkezelesi-tajekoztato-Palyazatokhoz-es-tamogatasokhoz-kapcsolodo-adatkezelesrol_2024.pdf</w:t>
        </w:r>
      </w:hyperlink>
      <w:r w:rsidR="009F1519" w:rsidRPr="004C07DA">
        <w:rPr>
          <w:rFonts w:ascii="Verdana" w:hAnsi="Verdana"/>
          <w:sz w:val="20"/>
          <w:szCs w:val="20"/>
        </w:rPr>
        <w:t xml:space="preserve">  </w:t>
      </w: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197932F7"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EF070D" w:rsidRPr="00EF070D">
        <w:rPr>
          <w:rFonts w:ascii="Cambria" w:hAnsi="Cambria"/>
          <w:b/>
          <w:sz w:val="22"/>
          <w:szCs w:val="22"/>
        </w:rPr>
        <w:t xml:space="preserve">2025. </w:t>
      </w:r>
      <w:r w:rsidR="009F1519">
        <w:rPr>
          <w:rFonts w:ascii="Cambria" w:hAnsi="Cambria"/>
          <w:b/>
          <w:sz w:val="22"/>
          <w:szCs w:val="22"/>
        </w:rPr>
        <w:t>december 03.</w:t>
      </w:r>
      <w:r w:rsidR="00EF070D">
        <w:rPr>
          <w:rFonts w:ascii="Cambria" w:hAnsi="Cambria"/>
          <w:sz w:val="22"/>
          <w:szCs w:val="22"/>
        </w:rPr>
        <w:t xml:space="preserve"> </w:t>
      </w:r>
      <w:r w:rsidR="007B069D">
        <w:rPr>
          <w:rFonts w:ascii="Cambria" w:hAnsi="Cambria"/>
          <w:sz w:val="22"/>
          <w:szCs w:val="22"/>
        </w:rPr>
        <w:t>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076A365A"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E85266" w:rsidRPr="00A34EFB">
        <w:rPr>
          <w:rFonts w:ascii="Cambria" w:hAnsi="Cambria"/>
          <w:sz w:val="22"/>
          <w:szCs w:val="22"/>
        </w:rPr>
        <w:t>:</w:t>
      </w:r>
      <w:r w:rsidR="00376F0A" w:rsidRPr="00A34EFB">
        <w:rPr>
          <w:rFonts w:ascii="Cambria" w:hAnsi="Cambria"/>
          <w:sz w:val="22"/>
          <w:szCs w:val="22"/>
        </w:rPr>
        <w:t xml:space="preserve"> </w:t>
      </w:r>
      <w:r w:rsidR="00567550">
        <w:rPr>
          <w:rFonts w:ascii="Cambria" w:hAnsi="Cambria"/>
          <w:sz w:val="22"/>
          <w:szCs w:val="22"/>
        </w:rPr>
        <w:t>8</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xml:space="preserve">) az </w:t>
      </w:r>
      <w:proofErr w:type="spellStart"/>
      <w:r w:rsidR="00C57FA5" w:rsidRPr="009F503C">
        <w:rPr>
          <w:rFonts w:ascii="Cambria" w:hAnsi="Cambria"/>
          <w:sz w:val="22"/>
          <w:szCs w:val="22"/>
        </w:rPr>
        <w:t>EPER-Bursa</w:t>
      </w:r>
      <w:proofErr w:type="spellEnd"/>
      <w:r w:rsidR="00C57FA5" w:rsidRPr="009F503C">
        <w:rPr>
          <w:rFonts w:ascii="Cambria" w:hAnsi="Cambria"/>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0997A4D9" w14:textId="77777777" w:rsidR="00567550" w:rsidRPr="00BE4339" w:rsidRDefault="00567550" w:rsidP="00567550">
      <w:pPr>
        <w:jc w:val="both"/>
        <w:rPr>
          <w:rFonts w:ascii="Cambria" w:hAnsi="Cambria"/>
          <w:sz w:val="22"/>
          <w:szCs w:val="22"/>
        </w:rPr>
      </w:pPr>
      <w:r w:rsidRPr="00BE4339">
        <w:rPr>
          <w:rFonts w:ascii="Cambria" w:hAnsi="Cambria" w:cs="Arial"/>
          <w:sz w:val="22"/>
          <w:szCs w:val="22"/>
        </w:rPr>
        <w:t>A pályázó az elbíráló szerv döntése ellen fellebbezéssel nem élhet, a támogatói döntés ellen érdemben nincs helye jogorvoslatnak.</w:t>
      </w:r>
      <w:r w:rsidRPr="00BE4339">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w:t>
      </w:r>
      <w:r w:rsidRPr="00BE4339">
        <w:rPr>
          <w:rFonts w:ascii="Cambria" w:hAnsi="Cambria"/>
          <w:b/>
          <w:bCs/>
          <w:color w:val="000000"/>
          <w:sz w:val="22"/>
          <w:szCs w:val="22"/>
        </w:rPr>
        <w:t>Zalaegerszeg Megyei Jogú Város Címzetes Főjegyzőjénél</w:t>
      </w:r>
      <w:r w:rsidRPr="00BE4339">
        <w:rPr>
          <w:rFonts w:ascii="Cambria" w:hAnsi="Cambria" w:cs="Arial"/>
          <w:b/>
          <w:bCs/>
          <w:sz w:val="22"/>
          <w:szCs w:val="22"/>
        </w:rPr>
        <w:t xml:space="preserve">. A felmerült </w:t>
      </w:r>
      <w:proofErr w:type="gramStart"/>
      <w:r w:rsidRPr="00BE4339">
        <w:rPr>
          <w:rFonts w:ascii="Cambria" w:hAnsi="Cambria" w:cs="Arial"/>
          <w:b/>
          <w:bCs/>
          <w:sz w:val="22"/>
          <w:szCs w:val="22"/>
        </w:rPr>
        <w:t>kifogás</w:t>
      </w:r>
      <w:proofErr w:type="gramEnd"/>
      <w:r w:rsidRPr="00BE4339">
        <w:rPr>
          <w:rFonts w:ascii="Cambria" w:hAnsi="Cambria" w:cs="Arial"/>
          <w:b/>
          <w:bCs/>
          <w:sz w:val="22"/>
          <w:szCs w:val="22"/>
        </w:rPr>
        <w:t xml:space="preserve"> beérkezését követő 5 napon belül az önkormányzat jegyzőjének értesítenie kell az </w:t>
      </w:r>
      <w:proofErr w:type="spellStart"/>
      <w:r w:rsidRPr="00BE4339">
        <w:rPr>
          <w:rFonts w:ascii="Cambria" w:hAnsi="Cambria"/>
          <w:b/>
          <w:sz w:val="22"/>
          <w:szCs w:val="22"/>
        </w:rPr>
        <w:t>NKTK-</w:t>
      </w:r>
      <w:r w:rsidRPr="00BE4339">
        <w:rPr>
          <w:rFonts w:ascii="Cambria" w:hAnsi="Cambria" w:cs="Arial"/>
          <w:b/>
          <w:bCs/>
          <w:sz w:val="22"/>
          <w:szCs w:val="22"/>
        </w:rPr>
        <w:t>t</w:t>
      </w:r>
      <w:proofErr w:type="spellEnd"/>
      <w:r w:rsidRPr="00BE4339">
        <w:rPr>
          <w:rFonts w:ascii="Cambria" w:hAnsi="Cambria" w:cs="Arial"/>
          <w:b/>
          <w:bCs/>
          <w:sz w:val="22"/>
          <w:szCs w:val="22"/>
        </w:rPr>
        <w: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w:t>
      </w:r>
      <w:r w:rsidRPr="00710DE4">
        <w:rPr>
          <w:rFonts w:ascii="Cambria" w:hAnsi="Cambria"/>
          <w:snapToGrid w:val="0"/>
          <w:sz w:val="22"/>
          <w:szCs w:val="22"/>
        </w:rPr>
        <w:lastRenderedPageBreak/>
        <w:t xml:space="preserve">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2477AA67" w:rsidR="00C57FA5" w:rsidRPr="00EF070D" w:rsidRDefault="00C57FA5">
      <w:pPr>
        <w:jc w:val="both"/>
        <w:rPr>
          <w:rFonts w:ascii="Cambria" w:hAnsi="Cambria"/>
          <w:bCs/>
          <w:sz w:val="22"/>
          <w:szCs w:val="22"/>
        </w:rPr>
      </w:pPr>
      <w:r w:rsidRPr="0012185C">
        <w:rPr>
          <w:rFonts w:ascii="Cambria" w:hAnsi="Cambria"/>
          <w:bCs/>
          <w:sz w:val="22"/>
          <w:szCs w:val="22"/>
          <w:highlight w:val="lightGray"/>
        </w:rPr>
        <w:t xml:space="preserve">A települési önkormányzat a meghozott döntéséről és annak indokáról </w:t>
      </w:r>
      <w:r w:rsidR="00EF070D" w:rsidRPr="0012185C">
        <w:rPr>
          <w:rFonts w:ascii="Cambria" w:hAnsi="Cambria"/>
          <w:bCs/>
          <w:sz w:val="22"/>
          <w:szCs w:val="22"/>
          <w:highlight w:val="lightGray"/>
        </w:rPr>
        <w:t xml:space="preserve">2025. </w:t>
      </w:r>
      <w:r w:rsidR="009F1519">
        <w:rPr>
          <w:rFonts w:ascii="Cambria" w:hAnsi="Cambria"/>
          <w:bCs/>
          <w:sz w:val="22"/>
          <w:szCs w:val="22"/>
          <w:highlight w:val="lightGray"/>
        </w:rPr>
        <w:t>december 04. n</w:t>
      </w:r>
      <w:r w:rsidR="00F92EB2" w:rsidRPr="0012185C">
        <w:rPr>
          <w:rFonts w:ascii="Cambria" w:hAnsi="Cambria"/>
          <w:bCs/>
          <w:sz w:val="22"/>
          <w:szCs w:val="22"/>
          <w:highlight w:val="lightGray"/>
        </w:rPr>
        <w:t>apjá</w:t>
      </w:r>
      <w:r w:rsidRPr="0012185C">
        <w:rPr>
          <w:rFonts w:ascii="Cambria" w:hAnsi="Cambria"/>
          <w:bCs/>
          <w:sz w:val="22"/>
          <w:szCs w:val="22"/>
          <w:highlight w:val="lightGray"/>
        </w:rPr>
        <w:t xml:space="preserve">ig az </w:t>
      </w:r>
      <w:proofErr w:type="spellStart"/>
      <w:r w:rsidRPr="0012185C">
        <w:rPr>
          <w:rFonts w:ascii="Cambria" w:hAnsi="Cambria"/>
          <w:bCs/>
          <w:sz w:val="22"/>
          <w:szCs w:val="22"/>
          <w:highlight w:val="lightGray"/>
        </w:rPr>
        <w:t>EPER-Bursa</w:t>
      </w:r>
      <w:proofErr w:type="spellEnd"/>
      <w:r w:rsidRPr="0012185C">
        <w:rPr>
          <w:rFonts w:ascii="Cambria" w:hAnsi="Cambria"/>
          <w:bCs/>
          <w:sz w:val="22"/>
          <w:szCs w:val="22"/>
          <w:highlight w:val="lightGray"/>
        </w:rPr>
        <w:t xml:space="preserve"> rendszeren keresztül elektronikusan vagy postai úton küldött levélben értesíti a pályázókat.</w:t>
      </w:r>
    </w:p>
    <w:p w14:paraId="49B34E9E" w14:textId="77777777" w:rsidR="00C57FA5" w:rsidRPr="00EF070D" w:rsidRDefault="00C57FA5">
      <w:pPr>
        <w:jc w:val="both"/>
        <w:rPr>
          <w:rFonts w:ascii="Cambria" w:hAnsi="Cambria"/>
          <w:sz w:val="22"/>
          <w:szCs w:val="22"/>
        </w:rPr>
      </w:pPr>
    </w:p>
    <w:p w14:paraId="5EB96C8A" w14:textId="7D19F56C" w:rsidR="00C075F8" w:rsidRPr="00EF070D" w:rsidRDefault="00C075F8" w:rsidP="00C075F8">
      <w:pPr>
        <w:jc w:val="both"/>
        <w:rPr>
          <w:rFonts w:ascii="Cambria" w:hAnsi="Cambria"/>
          <w:sz w:val="22"/>
          <w:szCs w:val="22"/>
        </w:rPr>
      </w:pPr>
      <w:r w:rsidRPr="00EF070D">
        <w:rPr>
          <w:rFonts w:ascii="Cambria" w:hAnsi="Cambria"/>
          <w:sz w:val="22"/>
          <w:szCs w:val="22"/>
        </w:rPr>
        <w:t>A</w:t>
      </w:r>
      <w:r w:rsidR="00DF5D5F" w:rsidRPr="00EF070D">
        <w:rPr>
          <w:rFonts w:ascii="Cambria" w:hAnsi="Cambria"/>
          <w:sz w:val="22"/>
          <w:szCs w:val="22"/>
        </w:rPr>
        <w:t>z</w:t>
      </w:r>
      <w:r w:rsidRPr="00EF070D">
        <w:rPr>
          <w:rFonts w:ascii="Cambria" w:hAnsi="Cambria"/>
          <w:sz w:val="22"/>
          <w:szCs w:val="22"/>
        </w:rPr>
        <w:t xml:space="preserve"> </w:t>
      </w:r>
      <w:r w:rsidR="00343DF8" w:rsidRPr="00EF070D">
        <w:rPr>
          <w:rFonts w:ascii="Cambria" w:hAnsi="Cambria"/>
          <w:sz w:val="22"/>
          <w:szCs w:val="22"/>
        </w:rPr>
        <w:t>NKTK</w:t>
      </w:r>
      <w:r w:rsidRPr="00EF070D">
        <w:rPr>
          <w:rFonts w:ascii="Cambria" w:hAnsi="Cambria"/>
          <w:sz w:val="22"/>
          <w:szCs w:val="22"/>
        </w:rPr>
        <w:t xml:space="preserve"> az önkormányzati döntési listák érkeztetését követően </w:t>
      </w:r>
      <w:r w:rsidR="00B2174C" w:rsidRPr="00EF070D">
        <w:rPr>
          <w:rFonts w:ascii="Cambria" w:hAnsi="Cambria"/>
          <w:sz w:val="22"/>
          <w:szCs w:val="22"/>
        </w:rPr>
        <w:t>202</w:t>
      </w:r>
      <w:r w:rsidR="009F1519">
        <w:rPr>
          <w:rFonts w:ascii="Cambria" w:hAnsi="Cambria"/>
          <w:sz w:val="22"/>
          <w:szCs w:val="22"/>
        </w:rPr>
        <w:t>6. január 19.</w:t>
      </w:r>
      <w:r w:rsidR="00DC38F6" w:rsidRPr="00EF070D">
        <w:rPr>
          <w:rFonts w:ascii="Cambria" w:hAnsi="Cambria"/>
          <w:sz w:val="22"/>
          <w:szCs w:val="22"/>
        </w:rPr>
        <w:t xml:space="preserve"> napjá</w:t>
      </w:r>
      <w:r w:rsidRPr="00EF070D">
        <w:rPr>
          <w:rFonts w:ascii="Cambria" w:hAnsi="Cambria"/>
          <w:sz w:val="22"/>
          <w:szCs w:val="22"/>
        </w:rPr>
        <w:t>ig értesíti a települési önkormányzatok által nem támogatott pályázókat az önkormányzati döntésről</w:t>
      </w:r>
      <w:r w:rsidRPr="00EF070D">
        <w:rPr>
          <w:rFonts w:ascii="Cambria" w:hAnsi="Cambria"/>
          <w:bCs/>
          <w:sz w:val="22"/>
          <w:szCs w:val="22"/>
        </w:rPr>
        <w:t xml:space="preserve"> az </w:t>
      </w:r>
      <w:proofErr w:type="spellStart"/>
      <w:r w:rsidRPr="00EF070D">
        <w:rPr>
          <w:rFonts w:ascii="Cambria" w:hAnsi="Cambria"/>
          <w:bCs/>
          <w:sz w:val="22"/>
          <w:szCs w:val="22"/>
        </w:rPr>
        <w:t>EPER-Bursa</w:t>
      </w:r>
      <w:proofErr w:type="spellEnd"/>
      <w:r w:rsidRPr="00EF070D">
        <w:rPr>
          <w:rFonts w:ascii="Cambria" w:hAnsi="Cambria"/>
          <w:bCs/>
          <w:sz w:val="22"/>
          <w:szCs w:val="22"/>
        </w:rPr>
        <w:t xml:space="preserve"> rendszeren keresztül</w:t>
      </w:r>
      <w:r w:rsidRPr="00EF070D">
        <w:rPr>
          <w:rFonts w:ascii="Cambria" w:hAnsi="Cambria"/>
          <w:sz w:val="22"/>
          <w:szCs w:val="22"/>
        </w:rPr>
        <w:t>.</w:t>
      </w:r>
    </w:p>
    <w:p w14:paraId="0CC40F7D" w14:textId="77777777" w:rsidR="00D7269A" w:rsidRPr="00EF070D" w:rsidRDefault="00D7269A">
      <w:pPr>
        <w:jc w:val="both"/>
        <w:rPr>
          <w:rFonts w:ascii="Cambria" w:hAnsi="Cambria"/>
          <w:sz w:val="22"/>
          <w:szCs w:val="22"/>
        </w:rPr>
      </w:pPr>
    </w:p>
    <w:p w14:paraId="7EDBDF1B" w14:textId="61791E2B" w:rsidR="00C57FA5" w:rsidRPr="00EF070D" w:rsidRDefault="00C57FA5">
      <w:pPr>
        <w:jc w:val="both"/>
        <w:rPr>
          <w:rFonts w:ascii="Cambria" w:hAnsi="Cambria"/>
          <w:sz w:val="22"/>
          <w:szCs w:val="22"/>
        </w:rPr>
      </w:pPr>
      <w:r w:rsidRPr="00EF070D">
        <w:rPr>
          <w:rFonts w:ascii="Cambria" w:hAnsi="Cambria"/>
          <w:bCs/>
          <w:sz w:val="22"/>
          <w:szCs w:val="22"/>
        </w:rPr>
        <w:t>A</w:t>
      </w:r>
      <w:r w:rsidR="00DF5D5F" w:rsidRPr="00EF070D">
        <w:rPr>
          <w:rFonts w:ascii="Cambria" w:hAnsi="Cambria"/>
          <w:bCs/>
          <w:sz w:val="22"/>
          <w:szCs w:val="22"/>
        </w:rPr>
        <w:t>z</w:t>
      </w:r>
      <w:r w:rsidRPr="00EF070D">
        <w:rPr>
          <w:rFonts w:ascii="Cambria" w:hAnsi="Cambria"/>
          <w:bCs/>
          <w:sz w:val="22"/>
          <w:szCs w:val="22"/>
        </w:rPr>
        <w:t xml:space="preserve"> </w:t>
      </w:r>
      <w:r w:rsidR="00343DF8" w:rsidRPr="00EF070D">
        <w:rPr>
          <w:rFonts w:ascii="Cambria" w:hAnsi="Cambria"/>
          <w:bCs/>
          <w:sz w:val="22"/>
          <w:szCs w:val="22"/>
        </w:rPr>
        <w:t>NKTK</w:t>
      </w:r>
      <w:r w:rsidRPr="00EF070D">
        <w:rPr>
          <w:rFonts w:ascii="Cambria" w:hAnsi="Cambria"/>
          <w:bCs/>
          <w:sz w:val="22"/>
          <w:szCs w:val="22"/>
        </w:rPr>
        <w:t xml:space="preserve"> az elbírálás ellenőrzését és az intézményi ösztöndíjrészek megállapítását követően </w:t>
      </w:r>
      <w:r w:rsidR="00B2174C" w:rsidRPr="00EF070D">
        <w:rPr>
          <w:rFonts w:ascii="Cambria" w:hAnsi="Cambria"/>
          <w:bCs/>
          <w:sz w:val="22"/>
          <w:szCs w:val="22"/>
        </w:rPr>
        <w:t>202</w:t>
      </w:r>
      <w:r w:rsidR="009F1519">
        <w:rPr>
          <w:rFonts w:ascii="Cambria" w:hAnsi="Cambria"/>
          <w:bCs/>
          <w:sz w:val="22"/>
          <w:szCs w:val="22"/>
        </w:rPr>
        <w:t>6</w:t>
      </w:r>
      <w:r w:rsidRPr="00EF070D">
        <w:rPr>
          <w:rFonts w:ascii="Cambria" w:hAnsi="Cambria"/>
          <w:bCs/>
          <w:sz w:val="22"/>
          <w:szCs w:val="22"/>
        </w:rPr>
        <w:t xml:space="preserve">. március </w:t>
      </w:r>
      <w:r w:rsidR="009F1519">
        <w:rPr>
          <w:rFonts w:ascii="Cambria" w:hAnsi="Cambria"/>
          <w:bCs/>
          <w:sz w:val="22"/>
          <w:szCs w:val="22"/>
        </w:rPr>
        <w:t>13</w:t>
      </w:r>
      <w:r w:rsidR="00DC38F6" w:rsidRPr="00EF070D">
        <w:rPr>
          <w:rFonts w:ascii="Cambria" w:hAnsi="Cambria"/>
          <w:bCs/>
          <w:sz w:val="22"/>
          <w:szCs w:val="22"/>
        </w:rPr>
        <w:t>. napjá</w:t>
      </w:r>
      <w:r w:rsidRPr="00EF070D">
        <w:rPr>
          <w:rFonts w:ascii="Cambria" w:hAnsi="Cambria"/>
          <w:bCs/>
          <w:sz w:val="22"/>
          <w:szCs w:val="22"/>
        </w:rPr>
        <w:t xml:space="preserve">ig az </w:t>
      </w:r>
      <w:proofErr w:type="spellStart"/>
      <w:r w:rsidRPr="00EF070D">
        <w:rPr>
          <w:rFonts w:ascii="Cambria" w:hAnsi="Cambria"/>
          <w:bCs/>
          <w:sz w:val="22"/>
          <w:szCs w:val="22"/>
        </w:rPr>
        <w:t>EPER-Bursa</w:t>
      </w:r>
      <w:proofErr w:type="spellEnd"/>
      <w:r w:rsidRPr="00EF070D">
        <w:rPr>
          <w:rFonts w:ascii="Cambria" w:hAnsi="Cambria"/>
          <w:bCs/>
          <w:sz w:val="22"/>
          <w:szCs w:val="22"/>
        </w:rPr>
        <w:t xml:space="preserve"> rendszeren keresztül értesíti a települési önkormányzat által támogatásban részesített pályázókat a </w:t>
      </w:r>
      <w:proofErr w:type="spellStart"/>
      <w:r w:rsidRPr="00EF070D">
        <w:rPr>
          <w:rFonts w:ascii="Cambria" w:hAnsi="Cambria"/>
          <w:bCs/>
          <w:sz w:val="22"/>
          <w:szCs w:val="22"/>
        </w:rPr>
        <w:t>Bursa</w:t>
      </w:r>
      <w:proofErr w:type="spellEnd"/>
      <w:r w:rsidRPr="00EF070D">
        <w:rPr>
          <w:rFonts w:ascii="Cambria" w:hAnsi="Cambria"/>
          <w:bCs/>
          <w:sz w:val="22"/>
          <w:szCs w:val="22"/>
        </w:rPr>
        <w:t xml:space="preserve"> Hungarica ösztöndíj teljes összegéről és az ösztöndíj-folyósítás módjáról</w:t>
      </w:r>
      <w:r w:rsidRPr="00EF070D">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63F73DA2"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9F1519">
        <w:rPr>
          <w:rFonts w:ascii="Cambria" w:hAnsi="Cambria"/>
          <w:sz w:val="22"/>
          <w:szCs w:val="22"/>
        </w:rPr>
        <w:t>5</w:t>
      </w:r>
      <w:r w:rsidRPr="00710DE4">
        <w:rPr>
          <w:rFonts w:ascii="Cambria" w:hAnsi="Cambria"/>
          <w:sz w:val="22"/>
          <w:szCs w:val="22"/>
        </w:rPr>
        <w:t>/</w:t>
      </w:r>
      <w:r w:rsidR="00B2174C" w:rsidRPr="00710DE4">
        <w:rPr>
          <w:rFonts w:ascii="Cambria" w:hAnsi="Cambria"/>
          <w:sz w:val="22"/>
          <w:szCs w:val="22"/>
        </w:rPr>
        <w:t>202</w:t>
      </w:r>
      <w:r w:rsidR="009F1519">
        <w:rPr>
          <w:rFonts w:ascii="Cambria" w:hAnsi="Cambria"/>
          <w:sz w:val="22"/>
          <w:szCs w:val="22"/>
        </w:rPr>
        <w:t>6</w:t>
      </w:r>
      <w:r w:rsidRPr="00710DE4">
        <w:rPr>
          <w:rFonts w:ascii="Cambria" w:hAnsi="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02AE5B6D" w14:textId="77777777" w:rsidR="009F1519" w:rsidRPr="009F1519" w:rsidRDefault="009F1519" w:rsidP="009F1519">
      <w:pPr>
        <w:jc w:val="both"/>
        <w:rPr>
          <w:rFonts w:ascii="Cambria" w:hAnsi="Cambria"/>
          <w:sz w:val="22"/>
          <w:szCs w:val="22"/>
          <w:u w:val="single"/>
        </w:rPr>
      </w:pPr>
      <w:r w:rsidRPr="009F1519">
        <w:rPr>
          <w:rFonts w:ascii="Cambria" w:hAnsi="Cambria"/>
          <w:sz w:val="22"/>
          <w:szCs w:val="22"/>
        </w:rPr>
        <w:t xml:space="preserve">Az ösztöndíjas jogviszony időtartama: </w:t>
      </w:r>
      <w:r w:rsidRPr="009F1519">
        <w:rPr>
          <w:rFonts w:ascii="Cambria" w:hAnsi="Cambria"/>
          <w:bCs/>
          <w:sz w:val="22"/>
          <w:szCs w:val="22"/>
        </w:rPr>
        <w:t>10 hónap, azaz két egymást követő tanulmányi félévben</w:t>
      </w:r>
      <w:r w:rsidRPr="009F1519">
        <w:rPr>
          <w:rFonts w:ascii="Cambria" w:hAnsi="Cambria"/>
          <w:sz w:val="22"/>
          <w:szCs w:val="22"/>
        </w:rPr>
        <w:t xml:space="preserve"> félévenként </w:t>
      </w:r>
      <w:proofErr w:type="spellStart"/>
      <w:r w:rsidRPr="009F1519">
        <w:rPr>
          <w:rFonts w:ascii="Cambria" w:hAnsi="Cambria"/>
          <w:sz w:val="22"/>
          <w:szCs w:val="22"/>
        </w:rPr>
        <w:t>max</w:t>
      </w:r>
      <w:proofErr w:type="spellEnd"/>
      <w:r w:rsidRPr="009F1519">
        <w:rPr>
          <w:rFonts w:ascii="Cambria" w:hAnsi="Cambria"/>
          <w:sz w:val="22"/>
          <w:szCs w:val="22"/>
        </w:rPr>
        <w:t xml:space="preserve">. 5 hónap (a továbbiakban: </w:t>
      </w:r>
      <w:proofErr w:type="spellStart"/>
      <w:r w:rsidRPr="009F1519">
        <w:rPr>
          <w:rFonts w:ascii="Cambria" w:hAnsi="Cambria"/>
          <w:sz w:val="22"/>
          <w:szCs w:val="22"/>
        </w:rPr>
        <w:t>Bursa</w:t>
      </w:r>
      <w:proofErr w:type="spellEnd"/>
      <w:r w:rsidRPr="009F1519">
        <w:rPr>
          <w:rFonts w:ascii="Cambria" w:hAnsi="Cambria"/>
          <w:sz w:val="22"/>
          <w:szCs w:val="22"/>
        </w:rPr>
        <w:t xml:space="preserve"> tanulmányi félév), a 2025/2026. tanév második féléve és a 2026/2027. tanév első féléve.</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proofErr w:type="spellStart"/>
      <w:r w:rsidR="00EA066D">
        <w:rPr>
          <w:rFonts w:ascii="Cambria" w:hAnsi="Cambria"/>
          <w:sz w:val="22"/>
          <w:szCs w:val="22"/>
        </w:rPr>
        <w:t>Bursa</w:t>
      </w:r>
      <w:proofErr w:type="spellEnd"/>
      <w:r w:rsidR="00EA066D">
        <w:rPr>
          <w:rFonts w:ascii="Cambria" w:hAnsi="Cambria"/>
          <w:sz w:val="22"/>
          <w:szCs w:val="22"/>
        </w:rPr>
        <w:t xml:space="preserve">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w:t>
      </w:r>
      <w:proofErr w:type="spellStart"/>
      <w:r w:rsidRPr="00710DE4">
        <w:rPr>
          <w:rFonts w:ascii="Cambria" w:hAnsi="Cambria"/>
          <w:sz w:val="22"/>
          <w:szCs w:val="22"/>
        </w:rPr>
        <w:t>Bursa</w:t>
      </w:r>
      <w:proofErr w:type="spellEnd"/>
      <w:r w:rsidRPr="00710DE4">
        <w:rPr>
          <w:rFonts w:ascii="Cambria" w:hAnsi="Cambria"/>
          <w:sz w:val="22"/>
          <w:szCs w:val="22"/>
        </w:rPr>
        <w:t xml:space="preserve"> Hungarica számlájára a támogatott hallgatók </w:t>
      </w:r>
      <w:proofErr w:type="spellStart"/>
      <w:r w:rsidRPr="00710DE4">
        <w:rPr>
          <w:rFonts w:ascii="Cambria" w:hAnsi="Cambria"/>
          <w:sz w:val="22"/>
          <w:szCs w:val="22"/>
        </w:rPr>
        <w:t>öthavi</w:t>
      </w:r>
      <w:proofErr w:type="spellEnd"/>
      <w:r w:rsidRPr="00710DE4">
        <w:rPr>
          <w:rFonts w:ascii="Cambria" w:hAnsi="Cambria"/>
          <w:sz w:val="22"/>
          <w:szCs w:val="22"/>
        </w:rPr>
        <w:t xml:space="preserve">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lastRenderedPageBreak/>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72A87969"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9F1519">
        <w:rPr>
          <w:rFonts w:ascii="Cambria" w:hAnsi="Cambria"/>
          <w:b/>
          <w:sz w:val="22"/>
          <w:szCs w:val="22"/>
        </w:rPr>
        <w:t>6</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 xml:space="preserve">Az elnyert ösztöndíjat közvetlen adó- és </w:t>
      </w:r>
      <w:proofErr w:type="spellStart"/>
      <w:r w:rsidRPr="003057B8">
        <w:rPr>
          <w:rFonts w:ascii="Cambria" w:hAnsi="Cambria"/>
          <w:sz w:val="22"/>
          <w:szCs w:val="22"/>
        </w:rPr>
        <w:t>TB-járulékfizetési</w:t>
      </w:r>
      <w:proofErr w:type="spellEnd"/>
      <w:r w:rsidRPr="003057B8">
        <w:rPr>
          <w:rFonts w:ascii="Cambria" w:hAnsi="Cambria"/>
          <w:sz w:val="22"/>
          <w:szCs w:val="22"/>
        </w:rPr>
        <w:t xml:space="preserve"> kötelezettség nem terheli (</w:t>
      </w:r>
      <w:proofErr w:type="spellStart"/>
      <w:r w:rsidR="005C0C64" w:rsidRPr="003057B8">
        <w:rPr>
          <w:rFonts w:ascii="Cambria" w:hAnsi="Cambria"/>
          <w:sz w:val="22"/>
          <w:szCs w:val="22"/>
        </w:rPr>
        <w:t>Szjatv</w:t>
      </w:r>
      <w:proofErr w:type="spellEnd"/>
      <w:r w:rsidR="005C0C64" w:rsidRPr="003057B8">
        <w:rPr>
          <w:rFonts w:ascii="Cambria" w:hAnsi="Cambria"/>
          <w:sz w:val="22"/>
          <w:szCs w:val="22"/>
        </w:rPr>
        <w:t>.</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proofErr w:type="spellStart"/>
      <w:r w:rsidR="00EA066D">
        <w:rPr>
          <w:rFonts w:ascii="Cambria" w:hAnsi="Cambria"/>
          <w:sz w:val="22"/>
          <w:szCs w:val="22"/>
        </w:rPr>
        <w:t>Bursa</w:t>
      </w:r>
      <w:proofErr w:type="spellEnd"/>
      <w:r w:rsidR="00EA066D">
        <w:rPr>
          <w:rFonts w:ascii="Cambria" w:hAnsi="Cambria"/>
          <w:sz w:val="22"/>
          <w:szCs w:val="22"/>
        </w:rPr>
        <w:t xml:space="preserve">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proofErr w:type="spellStart"/>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w:t>
      </w:r>
      <w:proofErr w:type="spellEnd"/>
      <w:r w:rsidRPr="003057B8">
        <w:rPr>
          <w:rFonts w:ascii="Cambria" w:hAnsi="Cambria"/>
          <w:bCs/>
          <w:sz w:val="22"/>
          <w:szCs w:val="22"/>
        </w:rPr>
        <w:t xml:space="preserve"> (levelezési cím: </w:t>
      </w:r>
      <w:proofErr w:type="spellStart"/>
      <w:r w:rsidRPr="003057B8">
        <w:rPr>
          <w:rFonts w:ascii="Cambria" w:hAnsi="Cambria"/>
          <w:bCs/>
          <w:sz w:val="22"/>
          <w:szCs w:val="22"/>
        </w:rPr>
        <w:t>Bursa</w:t>
      </w:r>
      <w:proofErr w:type="spellEnd"/>
      <w:r w:rsidRPr="003057B8">
        <w:rPr>
          <w:rFonts w:ascii="Cambria" w:hAnsi="Cambria"/>
          <w:bCs/>
          <w:sz w:val="22"/>
          <w:szCs w:val="22"/>
        </w:rPr>
        <w:t xml:space="preserve">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 xml:space="preserve">A bejelentést az </w:t>
      </w:r>
      <w:proofErr w:type="spellStart"/>
      <w:r w:rsidRPr="003057B8">
        <w:rPr>
          <w:rFonts w:ascii="Cambria" w:hAnsi="Cambria"/>
          <w:sz w:val="22"/>
          <w:szCs w:val="22"/>
        </w:rPr>
        <w:t>EPER-Bursa</w:t>
      </w:r>
      <w:proofErr w:type="spellEnd"/>
      <w:r w:rsidRPr="003057B8">
        <w:rPr>
          <w:rFonts w:ascii="Cambria" w:hAnsi="Cambria"/>
          <w:sz w:val="22"/>
          <w:szCs w:val="22"/>
        </w:rPr>
        <w:t xml:space="preserve">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proofErr w:type="spellStart"/>
      <w:r w:rsidR="00EA066D">
        <w:rPr>
          <w:rFonts w:ascii="Cambria" w:hAnsi="Cambria"/>
          <w:snapToGrid w:val="0"/>
          <w:sz w:val="22"/>
          <w:szCs w:val="22"/>
        </w:rPr>
        <w:t>Bursa</w:t>
      </w:r>
      <w:proofErr w:type="spellEnd"/>
      <w:r w:rsidR="00EA066D">
        <w:rPr>
          <w:rFonts w:ascii="Cambria" w:hAnsi="Cambria"/>
          <w:snapToGrid w:val="0"/>
          <w:sz w:val="22"/>
          <w:szCs w:val="22"/>
        </w:rPr>
        <w:t xml:space="preserve">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ösztöndíjas lemondhat a számára megítélt támogatásról, amit az </w:t>
      </w:r>
      <w:proofErr w:type="spellStart"/>
      <w:r w:rsidRPr="003057B8">
        <w:rPr>
          <w:rFonts w:ascii="Cambria" w:hAnsi="Cambria"/>
          <w:snapToGrid w:val="0"/>
          <w:sz w:val="22"/>
          <w:szCs w:val="22"/>
        </w:rPr>
        <w:t>EPER-Bursa</w:t>
      </w:r>
      <w:proofErr w:type="spellEnd"/>
      <w:r w:rsidRPr="003057B8">
        <w:rPr>
          <w:rFonts w:ascii="Cambria" w:hAnsi="Cambria"/>
          <w:snapToGrid w:val="0"/>
          <w:sz w:val="22"/>
          <w:szCs w:val="22"/>
        </w:rPr>
        <w:t xml:space="preserve">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5ED1B0" w14:textId="77777777" w:rsidR="009F1519" w:rsidRPr="004C07DA" w:rsidRDefault="009F1519" w:rsidP="009F1519">
      <w:pPr>
        <w:tabs>
          <w:tab w:val="num" w:pos="0"/>
        </w:tabs>
        <w:jc w:val="center"/>
        <w:rPr>
          <w:rFonts w:ascii="Verdana" w:hAnsi="Verdana"/>
          <w:b/>
          <w:sz w:val="20"/>
          <w:szCs w:val="20"/>
        </w:rPr>
      </w:pPr>
      <w:r w:rsidRPr="004C07DA">
        <w:rPr>
          <w:rFonts w:ascii="Verdana" w:hAnsi="Verdana"/>
          <w:b/>
          <w:sz w:val="20"/>
          <w:szCs w:val="20"/>
        </w:rPr>
        <w:t>Nemzeti Kulturális Támogatáskezelő</w:t>
      </w:r>
    </w:p>
    <w:p w14:paraId="129F0D27" w14:textId="77777777" w:rsidR="009F1519" w:rsidRPr="004C07DA" w:rsidRDefault="009F1519" w:rsidP="009F1519">
      <w:pPr>
        <w:tabs>
          <w:tab w:val="num" w:pos="0"/>
        </w:tabs>
        <w:jc w:val="center"/>
        <w:rPr>
          <w:rFonts w:ascii="Verdana" w:hAnsi="Verdana"/>
          <w:b/>
          <w:sz w:val="20"/>
          <w:szCs w:val="20"/>
        </w:rPr>
      </w:pPr>
      <w:proofErr w:type="spellStart"/>
      <w:r w:rsidRPr="004C07DA">
        <w:rPr>
          <w:rFonts w:ascii="Verdana" w:hAnsi="Verdana"/>
          <w:b/>
          <w:sz w:val="20"/>
          <w:szCs w:val="20"/>
        </w:rPr>
        <w:t>Bursa</w:t>
      </w:r>
      <w:proofErr w:type="spellEnd"/>
      <w:r w:rsidRPr="004C07DA">
        <w:rPr>
          <w:rFonts w:ascii="Verdana" w:hAnsi="Verdana"/>
          <w:b/>
          <w:sz w:val="20"/>
          <w:szCs w:val="20"/>
        </w:rPr>
        <w:t xml:space="preserve"> Hungarica Ügyfélszolgálat</w:t>
      </w:r>
    </w:p>
    <w:p w14:paraId="7AC85E31" w14:textId="77777777" w:rsidR="009F1519" w:rsidRPr="004C07DA" w:rsidRDefault="009F1519" w:rsidP="009F1519">
      <w:pPr>
        <w:tabs>
          <w:tab w:val="num" w:pos="0"/>
        </w:tabs>
        <w:jc w:val="center"/>
        <w:rPr>
          <w:rFonts w:ascii="Verdana" w:hAnsi="Verdana"/>
          <w:sz w:val="20"/>
          <w:szCs w:val="20"/>
        </w:rPr>
      </w:pPr>
      <w:r w:rsidRPr="004C07DA">
        <w:rPr>
          <w:rFonts w:ascii="Verdana" w:hAnsi="Verdana"/>
          <w:sz w:val="20"/>
          <w:szCs w:val="20"/>
        </w:rPr>
        <w:t>1381 Budapest, Pf.: 1418</w:t>
      </w:r>
    </w:p>
    <w:p w14:paraId="73D27383" w14:textId="77777777" w:rsidR="009F1519" w:rsidRPr="004C07DA" w:rsidRDefault="009F1519" w:rsidP="009F1519">
      <w:pPr>
        <w:tabs>
          <w:tab w:val="num" w:pos="0"/>
        </w:tabs>
        <w:jc w:val="center"/>
        <w:rPr>
          <w:rFonts w:ascii="Verdana" w:hAnsi="Verdana"/>
          <w:sz w:val="20"/>
          <w:szCs w:val="20"/>
        </w:rPr>
      </w:pPr>
      <w:r w:rsidRPr="004C07DA">
        <w:rPr>
          <w:rFonts w:ascii="Verdana" w:hAnsi="Verdana"/>
          <w:sz w:val="20"/>
          <w:szCs w:val="20"/>
        </w:rPr>
        <w:t>Tel</w:t>
      </w:r>
      <w:proofErr w:type="gramStart"/>
      <w:r w:rsidRPr="004C07DA">
        <w:rPr>
          <w:rFonts w:ascii="Verdana" w:hAnsi="Verdana"/>
          <w:sz w:val="20"/>
          <w:szCs w:val="20"/>
        </w:rPr>
        <w:t>.:</w:t>
      </w:r>
      <w:proofErr w:type="gramEnd"/>
      <w:r w:rsidRPr="004C07DA">
        <w:rPr>
          <w:rFonts w:ascii="Verdana" w:hAnsi="Verdana"/>
          <w:sz w:val="20"/>
          <w:szCs w:val="20"/>
        </w:rPr>
        <w:t xml:space="preserve"> (06-1) 550-2700</w:t>
      </w:r>
    </w:p>
    <w:p w14:paraId="6BA65037" w14:textId="77777777" w:rsidR="009F1519" w:rsidRPr="004C07DA" w:rsidRDefault="009F1519" w:rsidP="009F1519">
      <w:pPr>
        <w:tabs>
          <w:tab w:val="num" w:pos="0"/>
        </w:tabs>
        <w:jc w:val="center"/>
        <w:rPr>
          <w:rFonts w:ascii="Verdana" w:hAnsi="Verdana"/>
          <w:sz w:val="20"/>
          <w:szCs w:val="20"/>
        </w:rPr>
      </w:pPr>
      <w:r w:rsidRPr="004C07DA">
        <w:rPr>
          <w:rFonts w:ascii="Verdana" w:hAnsi="Verdana"/>
          <w:sz w:val="20"/>
          <w:szCs w:val="20"/>
        </w:rPr>
        <w:t xml:space="preserve">E-mail: </w:t>
      </w:r>
      <w:hyperlink r:id="rId11" w:history="1">
        <w:r w:rsidRPr="004C07DA">
          <w:rPr>
            <w:rStyle w:val="Hiperhivatkozs"/>
            <w:rFonts w:ascii="Verdana" w:hAnsi="Verdana"/>
            <w:sz w:val="20"/>
            <w:szCs w:val="20"/>
          </w:rPr>
          <w:t>bursa@nktk.hu</w:t>
        </w:r>
      </w:hyperlink>
    </w:p>
    <w:p w14:paraId="66602FE9" w14:textId="77777777" w:rsidR="009F1519" w:rsidRPr="004C07DA" w:rsidRDefault="009F1519" w:rsidP="009F1519">
      <w:pPr>
        <w:tabs>
          <w:tab w:val="num" w:pos="0"/>
        </w:tabs>
        <w:jc w:val="center"/>
        <w:rPr>
          <w:rFonts w:ascii="Verdana" w:hAnsi="Verdana"/>
          <w:sz w:val="20"/>
          <w:szCs w:val="20"/>
        </w:rPr>
      </w:pPr>
      <w:r w:rsidRPr="004C07DA">
        <w:rPr>
          <w:rFonts w:ascii="Verdana" w:hAnsi="Verdana"/>
          <w:sz w:val="20"/>
          <w:szCs w:val="20"/>
        </w:rPr>
        <w:t xml:space="preserve">Internet: </w:t>
      </w:r>
      <w:hyperlink r:id="rId12" w:history="1">
        <w:r w:rsidRPr="00EB7A46">
          <w:rPr>
            <w:rStyle w:val="Hiperhivatkozs"/>
            <w:rFonts w:ascii="Verdana" w:hAnsi="Verdana"/>
            <w:sz w:val="20"/>
            <w:szCs w:val="20"/>
          </w:rPr>
          <w:t>www.nktk.gov.hu</w:t>
        </w:r>
      </w:hyperlink>
      <w:r w:rsidRPr="004C07DA">
        <w:rPr>
          <w:rFonts w:ascii="Verdana" w:hAnsi="Verdana"/>
          <w:sz w:val="20"/>
          <w:szCs w:val="20"/>
        </w:rPr>
        <w:t xml:space="preserve"> (</w:t>
      </w:r>
      <w:proofErr w:type="spellStart"/>
      <w:r w:rsidRPr="004C07DA">
        <w:rPr>
          <w:rFonts w:ascii="Verdana" w:hAnsi="Verdana"/>
          <w:sz w:val="20"/>
          <w:szCs w:val="20"/>
        </w:rPr>
        <w:t>Bursa</w:t>
      </w:r>
      <w:proofErr w:type="spellEnd"/>
      <w:r w:rsidRPr="004C07DA">
        <w:rPr>
          <w:rFonts w:ascii="Verdana" w:hAnsi="Verdana"/>
          <w:sz w:val="20"/>
          <w:szCs w:val="20"/>
        </w:rPr>
        <w:t xml:space="preserve"> Hungarica)</w:t>
      </w:r>
    </w:p>
    <w:p w14:paraId="49133014" w14:textId="77777777" w:rsidR="00C7242C" w:rsidRDefault="00C7242C">
      <w:pPr>
        <w:tabs>
          <w:tab w:val="num" w:pos="0"/>
        </w:tabs>
        <w:jc w:val="center"/>
        <w:rPr>
          <w:rFonts w:ascii="Cambria" w:hAnsi="Cambria"/>
          <w:sz w:val="22"/>
          <w:szCs w:val="22"/>
        </w:rPr>
      </w:pPr>
    </w:p>
    <w:p w14:paraId="22F6F497" w14:textId="7DEE1FD0" w:rsidR="00C7242C" w:rsidRPr="00BE4339" w:rsidRDefault="00C7242C" w:rsidP="00C7242C">
      <w:pPr>
        <w:pStyle w:val="Default"/>
        <w:jc w:val="both"/>
        <w:rPr>
          <w:rFonts w:ascii="Cambria" w:hAnsi="Cambria"/>
          <w:b/>
          <w:bCs/>
          <w:sz w:val="22"/>
          <w:szCs w:val="22"/>
        </w:rPr>
      </w:pPr>
      <w:bookmarkStart w:id="0" w:name="_Hlk115178525"/>
      <w:r w:rsidRPr="008C3FC1">
        <w:rPr>
          <w:rFonts w:ascii="Cambria" w:hAnsi="Cambria"/>
          <w:b/>
          <w:bCs/>
          <w:sz w:val="22"/>
          <w:szCs w:val="22"/>
          <w:highlight w:val="lightGray"/>
        </w:rPr>
        <w:t>A pályázattal kapcsolatban információ kérhető Zalaegerszeg Megyei Jogú Város Polgármesteri Hivatalának Szociális és Igazgatási Osztályán személyesen (Zalaegerszeg, Ady u. 15.), vagy telefonon (92/502-144</w:t>
      </w:r>
      <w:r w:rsidR="005E6DC4">
        <w:rPr>
          <w:rFonts w:ascii="Cambria" w:hAnsi="Cambria"/>
          <w:b/>
          <w:bCs/>
          <w:sz w:val="22"/>
          <w:szCs w:val="22"/>
          <w:highlight w:val="lightGray"/>
        </w:rPr>
        <w:t>; 502.136</w:t>
      </w:r>
      <w:bookmarkStart w:id="1" w:name="_GoBack"/>
      <w:bookmarkEnd w:id="1"/>
      <w:r w:rsidRPr="008C3FC1">
        <w:rPr>
          <w:rFonts w:ascii="Cambria" w:hAnsi="Cambria"/>
          <w:b/>
          <w:bCs/>
          <w:sz w:val="22"/>
          <w:szCs w:val="22"/>
          <w:highlight w:val="lightGray"/>
        </w:rPr>
        <w:t xml:space="preserve">). Ügyfélfogadási idő: kedd, péntek: </w:t>
      </w:r>
      <w:r w:rsidR="009F1519">
        <w:rPr>
          <w:rFonts w:ascii="Cambria" w:hAnsi="Cambria"/>
          <w:b/>
          <w:bCs/>
          <w:sz w:val="22"/>
          <w:szCs w:val="22"/>
          <w:highlight w:val="lightGray"/>
        </w:rPr>
        <w:t>0</w:t>
      </w:r>
      <w:r w:rsidRPr="008C3FC1">
        <w:rPr>
          <w:rFonts w:ascii="Cambria" w:hAnsi="Cambria"/>
          <w:b/>
          <w:bCs/>
          <w:sz w:val="22"/>
          <w:szCs w:val="22"/>
          <w:highlight w:val="lightGray"/>
        </w:rPr>
        <w:t>8</w:t>
      </w:r>
      <w:r w:rsidR="009F1519">
        <w:rPr>
          <w:rFonts w:ascii="Cambria" w:hAnsi="Cambria"/>
          <w:b/>
          <w:bCs/>
          <w:sz w:val="22"/>
          <w:szCs w:val="22"/>
          <w:highlight w:val="lightGray"/>
        </w:rPr>
        <w:t>.00</w:t>
      </w:r>
      <w:r w:rsidRPr="008C3FC1">
        <w:rPr>
          <w:rFonts w:ascii="Cambria" w:hAnsi="Cambria"/>
          <w:b/>
          <w:bCs/>
          <w:sz w:val="22"/>
          <w:szCs w:val="22"/>
          <w:highlight w:val="lightGray"/>
        </w:rPr>
        <w:t>-12</w:t>
      </w:r>
      <w:r w:rsidR="009F1519">
        <w:rPr>
          <w:rFonts w:ascii="Cambria" w:hAnsi="Cambria"/>
          <w:b/>
          <w:bCs/>
          <w:sz w:val="22"/>
          <w:szCs w:val="22"/>
          <w:highlight w:val="lightGray"/>
        </w:rPr>
        <w:t>.00</w:t>
      </w:r>
      <w:r w:rsidR="008C3FC1">
        <w:rPr>
          <w:rFonts w:ascii="Cambria" w:hAnsi="Cambria"/>
          <w:b/>
          <w:bCs/>
          <w:sz w:val="22"/>
          <w:szCs w:val="22"/>
          <w:highlight w:val="lightGray"/>
        </w:rPr>
        <w:t xml:space="preserve"> óra</w:t>
      </w:r>
      <w:r w:rsidRPr="008C3FC1">
        <w:rPr>
          <w:rFonts w:ascii="Cambria" w:hAnsi="Cambria"/>
          <w:b/>
          <w:bCs/>
          <w:sz w:val="22"/>
          <w:szCs w:val="22"/>
          <w:highlight w:val="lightGray"/>
        </w:rPr>
        <w:t>, szerda, csütörtök:</w:t>
      </w:r>
      <w:r w:rsidR="008C3FC1">
        <w:rPr>
          <w:rFonts w:ascii="Cambria" w:hAnsi="Cambria"/>
          <w:b/>
          <w:bCs/>
          <w:sz w:val="22"/>
          <w:szCs w:val="22"/>
          <w:highlight w:val="lightGray"/>
        </w:rPr>
        <w:t xml:space="preserve"> </w:t>
      </w:r>
      <w:r w:rsidRPr="008C3FC1">
        <w:rPr>
          <w:rFonts w:ascii="Cambria" w:hAnsi="Cambria"/>
          <w:b/>
          <w:bCs/>
          <w:sz w:val="22"/>
          <w:szCs w:val="22"/>
          <w:highlight w:val="lightGray"/>
        </w:rPr>
        <w:t>13</w:t>
      </w:r>
      <w:r w:rsidR="009F1519">
        <w:rPr>
          <w:rFonts w:ascii="Cambria" w:hAnsi="Cambria"/>
          <w:b/>
          <w:bCs/>
          <w:sz w:val="22"/>
          <w:szCs w:val="22"/>
          <w:highlight w:val="lightGray"/>
        </w:rPr>
        <w:t>.00</w:t>
      </w:r>
      <w:r w:rsidRPr="008C3FC1">
        <w:rPr>
          <w:rFonts w:ascii="Cambria" w:hAnsi="Cambria"/>
          <w:b/>
          <w:bCs/>
          <w:sz w:val="22"/>
          <w:szCs w:val="22"/>
          <w:highlight w:val="lightGray"/>
        </w:rPr>
        <w:t>-16.30 óra között.</w:t>
      </w:r>
      <w:bookmarkEnd w:id="0"/>
    </w:p>
    <w:p w14:paraId="00283E9E" w14:textId="77777777" w:rsidR="00C7242C" w:rsidRPr="003057B8" w:rsidRDefault="00C7242C">
      <w:pPr>
        <w:tabs>
          <w:tab w:val="num" w:pos="0"/>
        </w:tabs>
        <w:jc w:val="center"/>
        <w:rPr>
          <w:rFonts w:ascii="Cambria" w:hAnsi="Cambria"/>
          <w:sz w:val="22"/>
          <w:szCs w:val="22"/>
        </w:rPr>
      </w:pPr>
    </w:p>
    <w:sectPr w:rsidR="00C7242C" w:rsidRPr="003057B8" w:rsidSect="007172D9">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982EC" w14:textId="77777777" w:rsidR="00BE3B99" w:rsidRDefault="00BE3B99" w:rsidP="002B7428">
      <w:r>
        <w:separator/>
      </w:r>
    </w:p>
  </w:endnote>
  <w:endnote w:type="continuationSeparator" w:id="0">
    <w:p w14:paraId="7666C3C2" w14:textId="77777777" w:rsidR="00BE3B99" w:rsidRDefault="00BE3B99"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253EEA7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5E6DC4">
          <w:rPr>
            <w:rFonts w:ascii="Arial" w:hAnsi="Arial" w:cs="Arial"/>
            <w:noProof/>
            <w:sz w:val="20"/>
            <w:szCs w:val="20"/>
          </w:rPr>
          <w:t>9</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C239B" w14:textId="77777777" w:rsidR="00BE3B99" w:rsidRDefault="00BE3B99" w:rsidP="002B7428">
      <w:r>
        <w:separator/>
      </w:r>
    </w:p>
  </w:footnote>
  <w:footnote w:type="continuationSeparator" w:id="0">
    <w:p w14:paraId="3F5B6CF4" w14:textId="77777777" w:rsidR="00BE3B99" w:rsidRDefault="00BE3B99"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9C930AB"/>
    <w:multiLevelType w:val="hybridMultilevel"/>
    <w:tmpl w:val="C0AAD4D0"/>
    <w:lvl w:ilvl="0" w:tplc="D9B6C882">
      <w:start w:val="1"/>
      <w:numFmt w:val="lowerLetter"/>
      <w:lvlText w:val="%1)"/>
      <w:lvlJc w:val="left"/>
      <w:pPr>
        <w:ind w:left="786" w:hanging="360"/>
      </w:pPr>
      <w:rPr>
        <w:rFonts w:ascii="Cambria" w:hAnsi="Cambria" w:hint="default"/>
        <w:sz w:val="22"/>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7">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1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2">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5">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6">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1">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9"/>
  </w:num>
  <w:num w:numId="4">
    <w:abstractNumId w:val="18"/>
  </w:num>
  <w:num w:numId="5">
    <w:abstractNumId w:val="19"/>
  </w:num>
  <w:num w:numId="6">
    <w:abstractNumId w:val="12"/>
  </w:num>
  <w:num w:numId="7">
    <w:abstractNumId w:val="2"/>
  </w:num>
  <w:num w:numId="8">
    <w:abstractNumId w:val="5"/>
  </w:num>
  <w:num w:numId="9">
    <w:abstractNumId w:val="4"/>
  </w:num>
  <w:num w:numId="10">
    <w:abstractNumId w:val="14"/>
  </w:num>
  <w:num w:numId="11">
    <w:abstractNumId w:val="17"/>
  </w:num>
  <w:num w:numId="12">
    <w:abstractNumId w:val="1"/>
  </w:num>
  <w:num w:numId="13">
    <w:abstractNumId w:val="8"/>
  </w:num>
  <w:num w:numId="14">
    <w:abstractNumId w:val="15"/>
  </w:num>
  <w:num w:numId="15">
    <w:abstractNumId w:val="10"/>
  </w:num>
  <w:num w:numId="16">
    <w:abstractNumId w:val="13"/>
  </w:num>
  <w:num w:numId="17">
    <w:abstractNumId w:val="16"/>
  </w:num>
  <w:num w:numId="18">
    <w:abstractNumId w:val="11"/>
  </w:num>
  <w:num w:numId="19">
    <w:abstractNumId w:val="21"/>
  </w:num>
  <w:num w:numId="20">
    <w:abstractNumId w:val="7"/>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0C97"/>
    <w:rsid w:val="0000211D"/>
    <w:rsid w:val="0000280D"/>
    <w:rsid w:val="00004264"/>
    <w:rsid w:val="00004984"/>
    <w:rsid w:val="0001017D"/>
    <w:rsid w:val="000118D8"/>
    <w:rsid w:val="00011ADD"/>
    <w:rsid w:val="0001253B"/>
    <w:rsid w:val="00012F69"/>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185C"/>
    <w:rsid w:val="00121CF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A3A"/>
    <w:rsid w:val="00180F54"/>
    <w:rsid w:val="001820C2"/>
    <w:rsid w:val="0018299B"/>
    <w:rsid w:val="00190590"/>
    <w:rsid w:val="00190E01"/>
    <w:rsid w:val="00193801"/>
    <w:rsid w:val="001A1A11"/>
    <w:rsid w:val="001A1F67"/>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A61"/>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74A4F"/>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7986"/>
    <w:rsid w:val="002E1A58"/>
    <w:rsid w:val="002E3113"/>
    <w:rsid w:val="002E659A"/>
    <w:rsid w:val="002F03C8"/>
    <w:rsid w:val="002F1025"/>
    <w:rsid w:val="002F2BAC"/>
    <w:rsid w:val="002F3F88"/>
    <w:rsid w:val="002F6A94"/>
    <w:rsid w:val="0030015B"/>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3727"/>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67550"/>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4D76"/>
    <w:rsid w:val="005E6DC4"/>
    <w:rsid w:val="005E72D3"/>
    <w:rsid w:val="005E7DD6"/>
    <w:rsid w:val="005F3BDC"/>
    <w:rsid w:val="005F7356"/>
    <w:rsid w:val="0060015F"/>
    <w:rsid w:val="00600CF3"/>
    <w:rsid w:val="006030CA"/>
    <w:rsid w:val="00603BF8"/>
    <w:rsid w:val="00605FF6"/>
    <w:rsid w:val="00614292"/>
    <w:rsid w:val="00620318"/>
    <w:rsid w:val="006219A7"/>
    <w:rsid w:val="0062205A"/>
    <w:rsid w:val="00622065"/>
    <w:rsid w:val="00623451"/>
    <w:rsid w:val="0062455C"/>
    <w:rsid w:val="00630621"/>
    <w:rsid w:val="00630AB0"/>
    <w:rsid w:val="0063115B"/>
    <w:rsid w:val="006319C5"/>
    <w:rsid w:val="006325B0"/>
    <w:rsid w:val="0063334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440B"/>
    <w:rsid w:val="008B127D"/>
    <w:rsid w:val="008B46E7"/>
    <w:rsid w:val="008B53D0"/>
    <w:rsid w:val="008B7276"/>
    <w:rsid w:val="008B75C9"/>
    <w:rsid w:val="008C220E"/>
    <w:rsid w:val="008C2915"/>
    <w:rsid w:val="008C31CB"/>
    <w:rsid w:val="008C3FC1"/>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1519"/>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093"/>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3B99"/>
    <w:rsid w:val="00BE62FA"/>
    <w:rsid w:val="00BE70C1"/>
    <w:rsid w:val="00BF0305"/>
    <w:rsid w:val="00BF0693"/>
    <w:rsid w:val="00BF2835"/>
    <w:rsid w:val="00BF2B07"/>
    <w:rsid w:val="00BF3487"/>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242C"/>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0FEC"/>
    <w:rsid w:val="00D61B96"/>
    <w:rsid w:val="00D62454"/>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4B90"/>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4040"/>
    <w:rsid w:val="00FB6C6C"/>
    <w:rsid w:val="00FC1A54"/>
    <w:rsid w:val="00FC759C"/>
    <w:rsid w:val="00FD0F7E"/>
    <w:rsid w:val="00FD1B4A"/>
    <w:rsid w:val="00FD5218"/>
    <w:rsid w:val="00FD597A"/>
    <w:rsid w:val="00FD6AAE"/>
    <w:rsid w:val="00FD6E2E"/>
    <w:rsid w:val="00FD7006"/>
    <w:rsid w:val="00FE16B6"/>
    <w:rsid w:val="00FE229D"/>
    <w:rsid w:val="00FE3812"/>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ktk.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rsa@nktk.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nktk.gov.hu/app/uploads/2024/10/Adatkezelesi-tajekoztato-Palyazatokhoz-es-tamogatasokhoz-kapcsolodo-adatkezelesrol_2024.pdf" TargetMode="External"/><Relationship Id="rId4" Type="http://schemas.microsoft.com/office/2007/relationships/stylesWithEffects" Target="stylesWithEffects.xml"/><Relationship Id="rId9" Type="http://schemas.openxmlformats.org/officeDocument/2006/relationships/hyperlink" Target="https://bursa.nktk.hu/paly/palybelep.aspx"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F0ED9-7E8C-4DCF-8CEB-899981CF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3496</Words>
  <Characters>25808</Characters>
  <Application>Microsoft Office Word</Application>
  <DocSecurity>0</DocSecurity>
  <Lines>215</Lines>
  <Paragraphs>58</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29246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Ugyfel</cp:lastModifiedBy>
  <cp:revision>13</cp:revision>
  <cp:lastPrinted>2024-10-28T13:46:00Z</cp:lastPrinted>
  <dcterms:created xsi:type="dcterms:W3CDTF">2024-09-30T12:56:00Z</dcterms:created>
  <dcterms:modified xsi:type="dcterms:W3CDTF">2025-09-29T08:24:00Z</dcterms:modified>
</cp:coreProperties>
</file>